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DB0591" w:rsidTr="00DB0591">
        <w:tc>
          <w:tcPr>
            <w:tcW w:w="5606" w:type="dxa"/>
          </w:tcPr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УТВЕРЖДЕН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Урено-Карлинское сельское поселение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Карсунского района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Ульяновской области</w:t>
            </w:r>
          </w:p>
          <w:p w:rsidR="00DB0591" w:rsidRDefault="000B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          20  мая 2025  №33</w:t>
            </w:r>
          </w:p>
          <w:p w:rsidR="00DB0591" w:rsidRDefault="00DB0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B0591" w:rsidRDefault="00DB0591" w:rsidP="00DB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0591" w:rsidRDefault="00DB0591" w:rsidP="00DB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муниципального имущества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DB0591" w:rsidRDefault="00DB0591" w:rsidP="00DB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</w:t>
      </w: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1984"/>
        <w:gridCol w:w="1134"/>
        <w:gridCol w:w="3967"/>
        <w:gridCol w:w="1700"/>
        <w:gridCol w:w="3967"/>
      </w:tblGrid>
      <w:tr w:rsidR="00DB0591" w:rsidTr="00DB0591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6"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DB0591" w:rsidTr="00DB0591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DB0591" w:rsidTr="00DB0591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н,с.Теньковка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15,02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433214,Ульяновская,обл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н,с.Урено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Карлинское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олевая,д.39.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48,8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 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>15.07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 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>15.51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 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>16.21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>16.21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 xml:space="preserve">17.54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с.Теньковка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ул.Базарная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 xml:space="preserve">14.55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р-н,с.Теньковка,ул.Базарная,д.23.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</w:t>
            </w:r>
            <w:r>
              <w:rPr>
                <w:rFonts w:cs="Times New Roman"/>
                <w:lang w:eastAsia="en-US"/>
              </w:rPr>
              <w:t xml:space="preserve">6.68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  <w:tr w:rsidR="00DB0591" w:rsidTr="00DB059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433202,Ульяновская,обл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арсун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р-н,</w:t>
            </w:r>
          </w:p>
          <w:p w:rsidR="00DB0591" w:rsidRDefault="00DB05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еньковка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азарная,д.23.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10.76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кв.м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</w:tr>
    </w:tbl>
    <w:p w:rsidR="00DB0591" w:rsidRDefault="00DB0591" w:rsidP="00DB0591">
      <w:pPr>
        <w:rPr>
          <w:lang w:eastAsia="en-US"/>
        </w:rPr>
      </w:pP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534"/>
        <w:gridCol w:w="1983"/>
        <w:gridCol w:w="1984"/>
        <w:gridCol w:w="1134"/>
        <w:gridCol w:w="1700"/>
        <w:gridCol w:w="1983"/>
        <w:gridCol w:w="1276"/>
        <w:gridCol w:w="1558"/>
        <w:gridCol w:w="3118"/>
      </w:tblGrid>
      <w:tr w:rsidR="00DB0591" w:rsidTr="00DB0591">
        <w:trPr>
          <w:trHeight w:val="276"/>
        </w:trPr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7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DB0591" w:rsidTr="000B31C9">
        <w:trPr>
          <w:trHeight w:val="276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7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DB0591" w:rsidTr="00DB0591">
        <w:trPr>
          <w:trHeight w:val="2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Состав (принадлежности) имущества </w:t>
            </w:r>
          </w:p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:05:021106:262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 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  <w:tr w:rsidR="00DB0591" w:rsidTr="00DB0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lang w:val="en-US" w:eastAsia="en-US"/>
              </w:rPr>
              <w:t>:05:020707:160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Требует текущего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аренда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</w:tr>
    </w:tbl>
    <w:p w:rsidR="00DB0591" w:rsidRDefault="00DB0591" w:rsidP="00DB0591">
      <w:pPr>
        <w:rPr>
          <w:lang w:eastAsia="en-US"/>
        </w:rPr>
      </w:pPr>
    </w:p>
    <w:p w:rsidR="00DB0591" w:rsidRDefault="00DB0591" w:rsidP="00DB0591">
      <w:pPr>
        <w:jc w:val="center"/>
      </w:pPr>
      <w:r>
        <w:t>2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DB0591" w:rsidTr="00DB0591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DB0591" w:rsidTr="00DB0591"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91" w:rsidRDefault="00DB05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hyperlink r:id="rId7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rPr>
          <w:trHeight w:val="184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8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9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0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1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2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3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4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5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  <w:tr w:rsidR="00DB0591" w:rsidTr="00DB059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1" w:rsidRDefault="00DB0591">
            <w:pPr>
              <w:rPr>
                <w:rFonts w:cs="Times New Roman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Урено-Карлинс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кое сельское поселение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7309902529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DB0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88424692110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91" w:rsidRDefault="000B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16" w:history="1">
              <w:r w:rsidR="00DB0591">
                <w:rPr>
                  <w:rStyle w:val="a3"/>
                  <w:rFonts w:ascii="Times New Roman" w:hAnsi="Times New Roman" w:cs="Times New Roman"/>
                  <w:sz w:val="24"/>
                  <w:lang w:val="en-US" w:eastAsia="en-US"/>
                </w:rPr>
                <w:t>urkarl@mail.ru</w:t>
              </w:r>
            </w:hyperlink>
          </w:p>
        </w:tc>
      </w:tr>
    </w:tbl>
    <w:p w:rsidR="00DB0591" w:rsidRDefault="00DB0591" w:rsidP="00DB0591"/>
    <w:p w:rsidR="0011103D" w:rsidRDefault="0011103D"/>
    <w:sectPr w:rsidR="0011103D" w:rsidSect="00DB0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A4"/>
    <w:rsid w:val="000B31C9"/>
    <w:rsid w:val="0011103D"/>
    <w:rsid w:val="00534EA4"/>
    <w:rsid w:val="008D4FA7"/>
    <w:rsid w:val="00D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91"/>
    <w:rPr>
      <w:color w:val="0000FF"/>
      <w:u w:val="single"/>
    </w:rPr>
  </w:style>
  <w:style w:type="paragraph" w:customStyle="1" w:styleId="ConsPlusNormal">
    <w:name w:val="ConsPlusNormal"/>
    <w:rsid w:val="00DB0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B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91"/>
    <w:rPr>
      <w:color w:val="0000FF"/>
      <w:u w:val="single"/>
    </w:rPr>
  </w:style>
  <w:style w:type="paragraph" w:customStyle="1" w:styleId="ConsPlusNormal">
    <w:name w:val="ConsPlusNormal"/>
    <w:rsid w:val="00DB0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B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karl@mail.ru" TargetMode="External"/><Relationship Id="rId13" Type="http://schemas.openxmlformats.org/officeDocument/2006/relationships/hyperlink" Target="mailto:urkarl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karl@mail.ru" TargetMode="External"/><Relationship Id="rId12" Type="http://schemas.openxmlformats.org/officeDocument/2006/relationships/hyperlink" Target="mailto:urkarl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urkarl@mail.ru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~1\7B5C~1\LOCALS~1\Temp\&#1042;&#1088;&#1077;&#1084;&#1077;&#1085;&#1085;&#1072;&#1103;%20&#1087;&#1072;&#1087;&#1082;&#1072;%201%20&#1076;&#1083;&#1103;%20&#1087;&#1080;&#1089;&#1100;&#1084;&#1086;%20709&#1080;&#1089;&#1093;.zip\&#1087;&#1080;&#1089;&#1100;&#1084;&#1086;%20709&#1080;&#1089;&#1093;\&#1060;&#1054;&#1056;&#1052;&#1040;%20&#1087;&#1077;&#1088;&#1077;&#1095;&#1085;&#1103;.docx" TargetMode="External"/><Relationship Id="rId11" Type="http://schemas.openxmlformats.org/officeDocument/2006/relationships/hyperlink" Target="mailto:urkarl@mail.ru" TargetMode="External"/><Relationship Id="rId5" Type="http://schemas.openxmlformats.org/officeDocument/2006/relationships/hyperlink" Target="file:///C:\DOCUME~1\7B5C~1\LOCALS~1\Temp\&#1042;&#1088;&#1077;&#1084;&#1077;&#1085;&#1085;&#1072;&#1103;%20&#1087;&#1072;&#1087;&#1082;&#1072;%201%20&#1076;&#1083;&#1103;%20&#1087;&#1080;&#1089;&#1100;&#1084;&#1086;%20709&#1080;&#1089;&#1093;.zip\&#1087;&#1080;&#1089;&#1100;&#1084;&#1086;%20709&#1080;&#1089;&#1093;\&#1060;&#1054;&#1056;&#1052;&#1040;%20&#1087;&#1077;&#1088;&#1077;&#1095;&#1085;&#1103;.docx" TargetMode="External"/><Relationship Id="rId15" Type="http://schemas.openxmlformats.org/officeDocument/2006/relationships/hyperlink" Target="mailto:urkarl@mail.ru" TargetMode="External"/><Relationship Id="rId10" Type="http://schemas.openxmlformats.org/officeDocument/2006/relationships/hyperlink" Target="mailto:urkar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karl@mail.ru" TargetMode="External"/><Relationship Id="rId14" Type="http://schemas.openxmlformats.org/officeDocument/2006/relationships/hyperlink" Target="mailto:urkar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2025-05-15T09:59:00Z</dcterms:created>
  <dcterms:modified xsi:type="dcterms:W3CDTF">2025-05-20T09:13:00Z</dcterms:modified>
</cp:coreProperties>
</file>