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528"/>
      </w:tblGrid>
      <w:tr w:rsidR="0078172D" w:rsidRPr="003C05BA" w:rsidTr="0078172D">
        <w:tc>
          <w:tcPr>
            <w:tcW w:w="9464" w:type="dxa"/>
          </w:tcPr>
          <w:p w:rsidR="0078172D" w:rsidRPr="003C05BA" w:rsidRDefault="0078172D" w:rsidP="0086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78172D" w:rsidRPr="003C05BA" w:rsidRDefault="0078172D" w:rsidP="0086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C05B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8172D" w:rsidRPr="003C05BA" w:rsidRDefault="0078172D" w:rsidP="0086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72D" w:rsidRPr="003C05BA" w:rsidRDefault="0078172D" w:rsidP="0086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B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8172D" w:rsidRPr="003C05BA" w:rsidRDefault="0078172D" w:rsidP="0086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B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8172D" w:rsidRPr="003C05BA" w:rsidRDefault="0002369C" w:rsidP="0086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BA">
              <w:rPr>
                <w:rFonts w:ascii="Times New Roman" w:hAnsi="Times New Roman" w:cs="Times New Roman"/>
                <w:sz w:val="28"/>
                <w:szCs w:val="28"/>
              </w:rPr>
              <w:t xml:space="preserve">     Урено-Карлинское сельское поселение</w:t>
            </w:r>
          </w:p>
          <w:p w:rsidR="0002369C" w:rsidRPr="003C05BA" w:rsidRDefault="0002369C" w:rsidP="0086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BA">
              <w:rPr>
                <w:rFonts w:ascii="Times New Roman" w:hAnsi="Times New Roman" w:cs="Times New Roman"/>
                <w:sz w:val="28"/>
                <w:szCs w:val="28"/>
              </w:rPr>
              <w:t xml:space="preserve">Карсунского района </w:t>
            </w:r>
          </w:p>
          <w:p w:rsidR="0078172D" w:rsidRPr="003C05BA" w:rsidRDefault="0002369C" w:rsidP="0086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5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172D" w:rsidRPr="003C05BA">
              <w:rPr>
                <w:rFonts w:ascii="Times New Roman" w:hAnsi="Times New Roman" w:cs="Times New Roman"/>
                <w:sz w:val="28"/>
                <w:szCs w:val="28"/>
              </w:rPr>
              <w:t>Ульяновской области</w:t>
            </w:r>
          </w:p>
          <w:p w:rsidR="0078172D" w:rsidRPr="003C05BA" w:rsidRDefault="001A28C8" w:rsidP="001A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16.10.2019</w:t>
            </w:r>
            <w:r w:rsidR="0078172D" w:rsidRPr="003C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84</w:t>
            </w:r>
          </w:p>
        </w:tc>
      </w:tr>
    </w:tbl>
    <w:p w:rsidR="0078172D" w:rsidRPr="003C05BA" w:rsidRDefault="0078172D" w:rsidP="0078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2D" w:rsidRPr="003C05BA" w:rsidRDefault="0078172D" w:rsidP="0078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5BA">
        <w:rPr>
          <w:rFonts w:ascii="Times New Roman" w:hAnsi="Times New Roman" w:cs="Times New Roman"/>
          <w:b/>
          <w:sz w:val="28"/>
          <w:szCs w:val="28"/>
        </w:rPr>
        <w:t xml:space="preserve">Форма Перечня муниципального имущества, </w:t>
      </w:r>
      <w:r w:rsidRPr="003C05B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78172D" w:rsidRPr="003C05BA" w:rsidRDefault="0078172D" w:rsidP="0078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5B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02369C" w:rsidRPr="003C05BA">
        <w:rPr>
          <w:rFonts w:ascii="Times New Roman" w:hAnsi="Times New Roman" w:cs="Times New Roman"/>
          <w:b/>
          <w:bCs/>
          <w:sz w:val="28"/>
          <w:szCs w:val="28"/>
        </w:rPr>
        <w:t>Урено-Карлинское сельское поселение Карсунского района</w:t>
      </w:r>
      <w:r w:rsidRPr="003C05BA">
        <w:rPr>
          <w:rFonts w:ascii="Times New Roman" w:hAnsi="Times New Roman" w:cs="Times New Roman"/>
          <w:b/>
          <w:bCs/>
          <w:sz w:val="28"/>
          <w:szCs w:val="28"/>
        </w:rPr>
        <w:t xml:space="preserve"> Ульяновской области, предназначенного для предоставления во владение и (или) пользование </w:t>
      </w:r>
    </w:p>
    <w:p w:rsidR="0078172D" w:rsidRPr="003C05BA" w:rsidRDefault="0078172D" w:rsidP="0078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b/>
          <w:bCs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</w:t>
      </w:r>
      <w:r w:rsidRPr="003C05BA">
        <w:rPr>
          <w:rFonts w:ascii="Times New Roman" w:hAnsi="Times New Roman" w:cs="Times New Roman"/>
          <w:b/>
          <w:bCs/>
          <w:sz w:val="28"/>
          <w:szCs w:val="28"/>
        </w:rPr>
        <w:t>ъ</w:t>
      </w:r>
      <w:r w:rsidRPr="003C05BA">
        <w:rPr>
          <w:rFonts w:ascii="Times New Roman" w:hAnsi="Times New Roman" w:cs="Times New Roman"/>
          <w:b/>
          <w:bCs/>
          <w:sz w:val="28"/>
          <w:szCs w:val="28"/>
        </w:rPr>
        <w:t>ектов малого и среднего предпринимательства</w:t>
      </w:r>
    </w:p>
    <w:tbl>
      <w:tblPr>
        <w:tblStyle w:val="a3"/>
        <w:tblW w:w="14992" w:type="dxa"/>
        <w:tblLayout w:type="fixed"/>
        <w:tblLook w:val="04A0"/>
      </w:tblPr>
      <w:tblGrid>
        <w:gridCol w:w="562"/>
        <w:gridCol w:w="1956"/>
        <w:gridCol w:w="1985"/>
        <w:gridCol w:w="1134"/>
        <w:gridCol w:w="3969"/>
        <w:gridCol w:w="1701"/>
        <w:gridCol w:w="3685"/>
      </w:tblGrid>
      <w:tr w:rsidR="0078172D" w:rsidRPr="003C05BA" w:rsidTr="0078172D">
        <w:trPr>
          <w:trHeight w:val="276"/>
        </w:trPr>
        <w:tc>
          <w:tcPr>
            <w:tcW w:w="562" w:type="dxa"/>
            <w:vMerge w:val="restart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6" w:type="dxa"/>
            <w:vMerge w:val="restart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Адрес (местоп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ложение) объе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hyperlink w:anchor="P205" w:history="1">
              <w:r w:rsidRPr="003C05B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vMerge w:val="restart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Вид объекта н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движимости;</w:t>
            </w:r>
          </w:p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3C05B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нование объекта учета &lt;3&gt;</w:t>
            </w:r>
          </w:p>
        </w:tc>
        <w:tc>
          <w:tcPr>
            <w:tcW w:w="9355" w:type="dxa"/>
            <w:gridSpan w:val="3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78172D" w:rsidRPr="003C05BA" w:rsidTr="0078172D">
        <w:trPr>
          <w:trHeight w:val="276"/>
        </w:trPr>
        <w:tc>
          <w:tcPr>
            <w:tcW w:w="562" w:type="dxa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78172D" w:rsidRPr="003C05BA" w:rsidTr="0078172D">
        <w:trPr>
          <w:trHeight w:val="552"/>
        </w:trPr>
        <w:tc>
          <w:tcPr>
            <w:tcW w:w="562" w:type="dxa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стков, зданий, помещений; прот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женность, объем, площадь, глубина залегания - для сооружений; прот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женность, объем, площадь, глубина залегания согласно проектной д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кументации - для объектов нез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вершенного строительства).</w:t>
            </w:r>
          </w:p>
        </w:tc>
        <w:tc>
          <w:tcPr>
            <w:tcW w:w="1701" w:type="dxa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Фактическое знач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ние/Проектируемое знач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ние (для об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ектов нез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вершенного строительс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ва)</w:t>
            </w:r>
          </w:p>
        </w:tc>
        <w:tc>
          <w:tcPr>
            <w:tcW w:w="3685" w:type="dxa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ди - кв. м; для протяженности - м; для глубины залегания - м; для объема - куб. м)</w:t>
            </w:r>
          </w:p>
        </w:tc>
      </w:tr>
      <w:tr w:rsidR="0078172D" w:rsidRPr="003C05BA" w:rsidTr="0078172D">
        <w:tc>
          <w:tcPr>
            <w:tcW w:w="562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8172D" w:rsidRPr="003C05BA" w:rsidRDefault="0078172D" w:rsidP="007817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093"/>
        <w:gridCol w:w="506"/>
        <w:gridCol w:w="1053"/>
        <w:gridCol w:w="1387"/>
        <w:gridCol w:w="598"/>
        <w:gridCol w:w="1275"/>
        <w:gridCol w:w="70"/>
        <w:gridCol w:w="1741"/>
        <w:gridCol w:w="32"/>
        <w:gridCol w:w="1418"/>
        <w:gridCol w:w="618"/>
        <w:gridCol w:w="658"/>
        <w:gridCol w:w="1219"/>
        <w:gridCol w:w="341"/>
        <w:gridCol w:w="1983"/>
      </w:tblGrid>
      <w:tr w:rsidR="0078172D" w:rsidRPr="003C05BA" w:rsidTr="0078172D">
        <w:trPr>
          <w:trHeight w:val="276"/>
        </w:trPr>
        <w:tc>
          <w:tcPr>
            <w:tcW w:w="8755" w:type="dxa"/>
            <w:gridSpan w:val="9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Сведения о недвижимом имуществе</w:t>
            </w:r>
          </w:p>
        </w:tc>
        <w:tc>
          <w:tcPr>
            <w:tcW w:w="6237" w:type="dxa"/>
            <w:gridSpan w:val="6"/>
            <w:vMerge w:val="restart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78172D" w:rsidRPr="003C05BA" w:rsidTr="0078172D">
        <w:trPr>
          <w:trHeight w:val="276"/>
        </w:trPr>
        <w:tc>
          <w:tcPr>
            <w:tcW w:w="3652" w:type="dxa"/>
            <w:gridSpan w:val="3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1985" w:type="dxa"/>
            <w:gridSpan w:val="2"/>
            <w:vMerge w:val="restart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Техническое с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стояние объекта недвижимости</w:t>
            </w:r>
          </w:p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275" w:type="dxa"/>
            <w:vMerge w:val="restart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&lt;7&gt;</w:t>
            </w:r>
          </w:p>
        </w:tc>
        <w:tc>
          <w:tcPr>
            <w:tcW w:w="1843" w:type="dxa"/>
            <w:gridSpan w:val="3"/>
            <w:vMerge w:val="restart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разреше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использ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вания &lt;8&gt;</w:t>
            </w:r>
          </w:p>
        </w:tc>
        <w:tc>
          <w:tcPr>
            <w:tcW w:w="6237" w:type="dxa"/>
            <w:gridSpan w:val="6"/>
            <w:vMerge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2D" w:rsidRPr="003C05BA" w:rsidTr="0078172D">
        <w:trPr>
          <w:trHeight w:val="2050"/>
        </w:trPr>
        <w:tc>
          <w:tcPr>
            <w:tcW w:w="2093" w:type="dxa"/>
            <w:tcBorders>
              <w:bottom w:val="single" w:sz="4" w:space="0" w:color="auto"/>
            </w:tcBorders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Тип (кадас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ровый, у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ловный, у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таревший)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Государс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венный р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гистрац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онный знак (при нал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Состав (прина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лежности) им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78172D" w:rsidRPr="003C05BA" w:rsidTr="0078172D">
        <w:tc>
          <w:tcPr>
            <w:tcW w:w="2093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gridSpan w:val="2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172D" w:rsidRPr="003C05BA" w:rsidTr="0078172D">
        <w:tc>
          <w:tcPr>
            <w:tcW w:w="14992" w:type="dxa"/>
            <w:gridSpan w:val="15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78172D" w:rsidRPr="003C05BA" w:rsidTr="0078172D">
        <w:tc>
          <w:tcPr>
            <w:tcW w:w="5039" w:type="dxa"/>
            <w:gridSpan w:val="4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43" w:type="dxa"/>
            <w:gridSpan w:val="3"/>
            <w:vMerge w:val="restart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Наличие огр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ниченного вещного права на имущество &lt;12&gt;</w:t>
            </w:r>
          </w:p>
        </w:tc>
        <w:tc>
          <w:tcPr>
            <w:tcW w:w="2068" w:type="dxa"/>
            <w:gridSpan w:val="3"/>
            <w:vMerge w:val="restart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ИНН правообл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дателя &lt;13&gt;</w:t>
            </w:r>
          </w:p>
        </w:tc>
        <w:tc>
          <w:tcPr>
            <w:tcW w:w="1877" w:type="dxa"/>
            <w:gridSpan w:val="2"/>
            <w:vMerge w:val="restart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324" w:type="dxa"/>
            <w:gridSpan w:val="2"/>
            <w:vMerge w:val="restart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78172D" w:rsidRPr="003C05BA" w:rsidTr="0078172D">
        <w:tc>
          <w:tcPr>
            <w:tcW w:w="2599" w:type="dxa"/>
            <w:gridSpan w:val="2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ного пользования на имущество  &lt;10&gt;</w:t>
            </w:r>
          </w:p>
        </w:tc>
        <w:tc>
          <w:tcPr>
            <w:tcW w:w="2440" w:type="dxa"/>
            <w:gridSpan w:val="2"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Дата окончания ср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ка действия договора (при наличии)</w:t>
            </w:r>
          </w:p>
        </w:tc>
        <w:tc>
          <w:tcPr>
            <w:tcW w:w="1943" w:type="dxa"/>
            <w:gridSpan w:val="3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3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78172D" w:rsidRPr="003C05BA" w:rsidRDefault="0078172D" w:rsidP="00861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2D" w:rsidRPr="003C05BA" w:rsidTr="0078172D">
        <w:tc>
          <w:tcPr>
            <w:tcW w:w="2599" w:type="dxa"/>
            <w:gridSpan w:val="2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0" w:type="dxa"/>
            <w:gridSpan w:val="2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3" w:type="dxa"/>
            <w:gridSpan w:val="3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  <w:gridSpan w:val="3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  <w:gridSpan w:val="2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4" w:type="dxa"/>
            <w:gridSpan w:val="2"/>
          </w:tcPr>
          <w:p w:rsidR="0078172D" w:rsidRPr="003C05BA" w:rsidRDefault="0078172D" w:rsidP="0086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>&lt;1&gt;</w:t>
      </w:r>
      <w:bookmarkStart w:id="1" w:name="P205"/>
      <w:bookmarkEnd w:id="1"/>
      <w:r w:rsidRPr="003C05BA">
        <w:rPr>
          <w:rFonts w:ascii="Times New Roman" w:hAnsi="Times New Roman" w:cs="Times New Roman"/>
          <w:sz w:val="24"/>
          <w:szCs w:val="24"/>
        </w:rPr>
        <w:t>Указывается адрес (местоположение) объекта (для недвижимого имущества адрес в соответствии с записью в Едином государстве</w:t>
      </w:r>
      <w:r w:rsidRPr="003C05BA">
        <w:rPr>
          <w:rFonts w:ascii="Times New Roman" w:hAnsi="Times New Roman" w:cs="Times New Roman"/>
          <w:sz w:val="24"/>
          <w:szCs w:val="24"/>
        </w:rPr>
        <w:t>н</w:t>
      </w:r>
      <w:r w:rsidRPr="003C05BA">
        <w:rPr>
          <w:rFonts w:ascii="Times New Roman" w:hAnsi="Times New Roman" w:cs="Times New Roman"/>
          <w:sz w:val="24"/>
          <w:szCs w:val="24"/>
        </w:rPr>
        <w:t>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</w:t>
      </w:r>
      <w:r w:rsidRPr="003C05BA">
        <w:rPr>
          <w:rFonts w:ascii="Times New Roman" w:hAnsi="Times New Roman" w:cs="Times New Roman"/>
          <w:sz w:val="24"/>
          <w:szCs w:val="24"/>
        </w:rPr>
        <w:t>у</w:t>
      </w:r>
      <w:r w:rsidRPr="003C05BA">
        <w:rPr>
          <w:rFonts w:ascii="Times New Roman" w:hAnsi="Times New Roman" w:cs="Times New Roman"/>
          <w:sz w:val="24"/>
          <w:szCs w:val="24"/>
        </w:rPr>
        <w:t>ществляющего полномочия собственника такого объекта).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6"/>
      <w:bookmarkEnd w:id="2"/>
      <w:r w:rsidRPr="003C05BA">
        <w:rPr>
          <w:rFonts w:ascii="Times New Roman" w:hAnsi="Times New Roman" w:cs="Times New Roman"/>
          <w:sz w:val="24"/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</w:t>
      </w:r>
      <w:r w:rsidRPr="003C05BA">
        <w:rPr>
          <w:rFonts w:ascii="Times New Roman" w:hAnsi="Times New Roman" w:cs="Times New Roman"/>
          <w:sz w:val="24"/>
          <w:szCs w:val="24"/>
        </w:rPr>
        <w:t>о</w:t>
      </w:r>
      <w:r w:rsidRPr="003C05BA">
        <w:rPr>
          <w:rFonts w:ascii="Times New Roman" w:hAnsi="Times New Roman" w:cs="Times New Roman"/>
          <w:sz w:val="24"/>
          <w:szCs w:val="24"/>
        </w:rPr>
        <w:t>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7"/>
      <w:bookmarkEnd w:id="3"/>
      <w:r w:rsidRPr="003C05BA">
        <w:rPr>
          <w:rFonts w:ascii="Times New Roman" w:hAnsi="Times New Roman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</w:t>
      </w:r>
      <w:r w:rsidRPr="003C05BA">
        <w:rPr>
          <w:rFonts w:ascii="Times New Roman" w:hAnsi="Times New Roman" w:cs="Times New Roman"/>
          <w:sz w:val="24"/>
          <w:szCs w:val="24"/>
        </w:rPr>
        <w:t>у</w:t>
      </w:r>
      <w:r w:rsidRPr="003C05BA">
        <w:rPr>
          <w:rFonts w:ascii="Times New Roman" w:hAnsi="Times New Roman" w:cs="Times New Roman"/>
          <w:sz w:val="24"/>
          <w:szCs w:val="24"/>
        </w:rPr>
        <w:t>дарственного реестра недвижимости.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 xml:space="preserve">&lt;5&gt; Указывается кадастровый номер объекта недвижимости или его части, включаемой в перечень, при его отсутствии - условный номер </w:t>
      </w:r>
      <w:r w:rsidRPr="003C05BA">
        <w:rPr>
          <w:rFonts w:ascii="Times New Roman" w:hAnsi="Times New Roman" w:cs="Times New Roman"/>
          <w:sz w:val="24"/>
          <w:szCs w:val="24"/>
        </w:rPr>
        <w:lastRenderedPageBreak/>
        <w:t>или устаревший номер (при наличии).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</w:t>
      </w:r>
      <w:r w:rsidRPr="003C05BA">
        <w:rPr>
          <w:rFonts w:ascii="Times New Roman" w:hAnsi="Times New Roman" w:cs="Times New Roman"/>
          <w:sz w:val="24"/>
          <w:szCs w:val="24"/>
        </w:rPr>
        <w:t>и</w:t>
      </w:r>
      <w:r w:rsidRPr="003C05BA">
        <w:rPr>
          <w:rFonts w:ascii="Times New Roman" w:hAnsi="Times New Roman" w:cs="Times New Roman"/>
          <w:sz w:val="24"/>
          <w:szCs w:val="24"/>
        </w:rPr>
        <w:t>тельства указывается: объект незавершенного строительства.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>&lt;7&gt;, &lt;8&gt; Для объекта недвижимости, включенного в перечень, указывается категория и вид разрешенного использования земельного уч</w:t>
      </w:r>
      <w:r w:rsidRPr="003C05BA">
        <w:rPr>
          <w:rFonts w:ascii="Times New Roman" w:hAnsi="Times New Roman" w:cs="Times New Roman"/>
          <w:sz w:val="24"/>
          <w:szCs w:val="24"/>
        </w:rPr>
        <w:t>а</w:t>
      </w:r>
      <w:r w:rsidRPr="003C05BA">
        <w:rPr>
          <w:rFonts w:ascii="Times New Roman" w:hAnsi="Times New Roman" w:cs="Times New Roman"/>
          <w:sz w:val="24"/>
          <w:szCs w:val="24"/>
        </w:rPr>
        <w:t>стка, на котором расположен такой объект. Для движимого имущества данные строки не заполняются.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>&lt;10&gt; Указывается «Да» или «Нет».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>&lt;11&gt; Для имущества казны указывается наименование публично-правового образования, для имущества, закрепленного на праве хозяйс</w:t>
      </w:r>
      <w:r w:rsidRPr="003C05BA">
        <w:rPr>
          <w:rFonts w:ascii="Times New Roman" w:hAnsi="Times New Roman" w:cs="Times New Roman"/>
          <w:sz w:val="24"/>
          <w:szCs w:val="24"/>
        </w:rPr>
        <w:t>т</w:t>
      </w:r>
      <w:r w:rsidRPr="003C05BA">
        <w:rPr>
          <w:rFonts w:ascii="Times New Roman" w:hAnsi="Times New Roman" w:cs="Times New Roman"/>
          <w:sz w:val="24"/>
          <w:szCs w:val="24"/>
        </w:rPr>
        <w:t>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</w:t>
      </w:r>
      <w:r w:rsidRPr="003C05BA">
        <w:rPr>
          <w:rFonts w:ascii="Times New Roman" w:hAnsi="Times New Roman" w:cs="Times New Roman"/>
          <w:sz w:val="24"/>
          <w:szCs w:val="24"/>
        </w:rPr>
        <w:t>ч</w:t>
      </w:r>
      <w:r w:rsidRPr="003C05BA">
        <w:rPr>
          <w:rFonts w:ascii="Times New Roman" w:hAnsi="Times New Roman" w:cs="Times New Roman"/>
          <w:sz w:val="24"/>
          <w:szCs w:val="24"/>
        </w:rPr>
        <w:t>реждения.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>&lt;14&gt;, &lt;15&gt; Указывается номер телефона и адрес электронной почты ответственного структурного подразделения или сотрудника прав</w:t>
      </w:r>
      <w:r w:rsidRPr="003C05BA">
        <w:rPr>
          <w:rFonts w:ascii="Times New Roman" w:hAnsi="Times New Roman" w:cs="Times New Roman"/>
          <w:sz w:val="24"/>
          <w:szCs w:val="24"/>
        </w:rPr>
        <w:t>о</w:t>
      </w:r>
      <w:r w:rsidRPr="003C05BA">
        <w:rPr>
          <w:rFonts w:ascii="Times New Roman" w:hAnsi="Times New Roman" w:cs="Times New Roman"/>
          <w:sz w:val="24"/>
          <w:szCs w:val="24"/>
        </w:rPr>
        <w:t>обладателя для взаимодействия с субъектами малого и среднего предпринимательства и организациями, образующими инфраструктуру по</w:t>
      </w:r>
      <w:r w:rsidRPr="003C05BA">
        <w:rPr>
          <w:rFonts w:ascii="Times New Roman" w:hAnsi="Times New Roman" w:cs="Times New Roman"/>
          <w:sz w:val="24"/>
          <w:szCs w:val="24"/>
        </w:rPr>
        <w:t>д</w:t>
      </w:r>
      <w:r w:rsidRPr="003C05BA">
        <w:rPr>
          <w:rFonts w:ascii="Times New Roman" w:hAnsi="Times New Roman" w:cs="Times New Roman"/>
          <w:sz w:val="24"/>
          <w:szCs w:val="24"/>
        </w:rPr>
        <w:t>держки субъектов малого и среднего предпринимательства по вопросам заключения договора аренды имущества.</w:t>
      </w:r>
    </w:p>
    <w:p w:rsidR="0078172D" w:rsidRPr="003C05BA" w:rsidRDefault="0078172D" w:rsidP="007817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72D" w:rsidRPr="003C05BA" w:rsidRDefault="0078172D" w:rsidP="0078172D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3C05B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8172D" w:rsidRPr="003C05BA" w:rsidRDefault="0078172D" w:rsidP="0078172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E40E3" w:rsidRDefault="00DE40E3"/>
    <w:sectPr w:rsidR="00DE40E3" w:rsidSect="0078172D">
      <w:headerReference w:type="default" r:id="rId6"/>
      <w:pgSz w:w="16838" w:h="11906" w:orient="landscape"/>
      <w:pgMar w:top="170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E82" w:rsidRDefault="00095E82" w:rsidP="0078172D">
      <w:pPr>
        <w:spacing w:after="0" w:line="240" w:lineRule="auto"/>
      </w:pPr>
      <w:r>
        <w:separator/>
      </w:r>
    </w:p>
  </w:endnote>
  <w:endnote w:type="continuationSeparator" w:id="1">
    <w:p w:rsidR="00095E82" w:rsidRDefault="00095E82" w:rsidP="0078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E82" w:rsidRDefault="00095E82" w:rsidP="0078172D">
      <w:pPr>
        <w:spacing w:after="0" w:line="240" w:lineRule="auto"/>
      </w:pPr>
      <w:r>
        <w:separator/>
      </w:r>
    </w:p>
  </w:footnote>
  <w:footnote w:type="continuationSeparator" w:id="1">
    <w:p w:rsidR="00095E82" w:rsidRDefault="00095E82" w:rsidP="0078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034951"/>
      <w:docPartObj>
        <w:docPartGallery w:val="Page Numbers (Top of Page)"/>
        <w:docPartUnique/>
      </w:docPartObj>
    </w:sdtPr>
    <w:sdtContent>
      <w:p w:rsidR="0078172D" w:rsidRDefault="00AD0968">
        <w:pPr>
          <w:pStyle w:val="a4"/>
          <w:jc w:val="center"/>
        </w:pPr>
        <w:r>
          <w:fldChar w:fldCharType="begin"/>
        </w:r>
        <w:r w:rsidR="0078172D">
          <w:instrText>PAGE   \* MERGEFORMAT</w:instrText>
        </w:r>
        <w:r>
          <w:fldChar w:fldCharType="separate"/>
        </w:r>
        <w:r w:rsidR="001A28C8">
          <w:rPr>
            <w:noProof/>
          </w:rPr>
          <w:t>3</w:t>
        </w:r>
        <w:r>
          <w:fldChar w:fldCharType="end"/>
        </w:r>
      </w:p>
    </w:sdtContent>
  </w:sdt>
  <w:p w:rsidR="0078172D" w:rsidRDefault="007817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72D"/>
    <w:rsid w:val="0002369C"/>
    <w:rsid w:val="00095E82"/>
    <w:rsid w:val="0018117E"/>
    <w:rsid w:val="001A28C8"/>
    <w:rsid w:val="003C05BA"/>
    <w:rsid w:val="004033E8"/>
    <w:rsid w:val="0043474F"/>
    <w:rsid w:val="00685D09"/>
    <w:rsid w:val="0078172D"/>
    <w:rsid w:val="00A76E52"/>
    <w:rsid w:val="00A97807"/>
    <w:rsid w:val="00AD0968"/>
    <w:rsid w:val="00BC5415"/>
    <w:rsid w:val="00DE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78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72D"/>
  </w:style>
  <w:style w:type="paragraph" w:styleId="a6">
    <w:name w:val="footer"/>
    <w:basedOn w:val="a"/>
    <w:link w:val="a7"/>
    <w:uiPriority w:val="99"/>
    <w:unhideWhenUsed/>
    <w:rsid w:val="0078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78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72D"/>
  </w:style>
  <w:style w:type="paragraph" w:styleId="a6">
    <w:name w:val="footer"/>
    <w:basedOn w:val="a"/>
    <w:link w:val="a7"/>
    <w:uiPriority w:val="99"/>
    <w:unhideWhenUsed/>
    <w:rsid w:val="0078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Sizova</dc:creator>
  <cp:lastModifiedBy>Рина</cp:lastModifiedBy>
  <cp:revision>7</cp:revision>
  <cp:lastPrinted>2019-10-14T12:06:00Z</cp:lastPrinted>
  <dcterms:created xsi:type="dcterms:W3CDTF">2019-10-14T11:58:00Z</dcterms:created>
  <dcterms:modified xsi:type="dcterms:W3CDTF">2019-10-22T07:04:00Z</dcterms:modified>
</cp:coreProperties>
</file>