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DC" w:rsidRDefault="00D253DC" w:rsidP="00D253DC">
      <w:pPr>
        <w:tabs>
          <w:tab w:val="left" w:pos="3901"/>
          <w:tab w:val="right" w:pos="9074"/>
        </w:tabs>
        <w:ind w:firstLine="0"/>
        <w:jc w:val="right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ab/>
      </w:r>
      <w:r>
        <w:rPr>
          <w:rFonts w:ascii="PT Astra Serif" w:hAnsi="PT Astra Serif"/>
          <w:b/>
          <w:bCs/>
          <w:szCs w:val="28"/>
        </w:rPr>
        <w:tab/>
      </w:r>
    </w:p>
    <w:p w:rsidR="00D253DC" w:rsidRDefault="00D253DC" w:rsidP="00D253DC">
      <w:pPr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 РОССИЙСКАЯ ФЕДЕРАЦИЯ</w:t>
      </w:r>
    </w:p>
    <w:p w:rsidR="00D253DC" w:rsidRDefault="00D253DC" w:rsidP="00D253DC">
      <w:pPr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СОВЕТ ДЕПУТАТОВ  МУНИЦИПАЛЬНОГО ОБРАЗОВАНИЯ </w:t>
      </w:r>
    </w:p>
    <w:p w:rsidR="00D253DC" w:rsidRDefault="00D253DC" w:rsidP="00D253DC">
      <w:pPr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УРЕНО-КАРЛИНСКОЕ СЕЛЬСКОЕ  ПОСЕЛЕНИЕ</w:t>
      </w:r>
    </w:p>
    <w:p w:rsidR="00D253DC" w:rsidRDefault="00D253DC" w:rsidP="00D253DC">
      <w:pPr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КАРСУНСКОГО РАЙОНА УЛЬЯНОВСКОЙ ОБЛАСТИ </w:t>
      </w:r>
    </w:p>
    <w:p w:rsidR="00D253DC" w:rsidRDefault="00D253DC" w:rsidP="00D253DC">
      <w:pPr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ЧЕТВЕРТОГО СОЗЫВА</w:t>
      </w:r>
    </w:p>
    <w:p w:rsidR="00D253DC" w:rsidRDefault="00D253DC" w:rsidP="00D253DC">
      <w:pPr>
        <w:ind w:firstLine="0"/>
        <w:jc w:val="center"/>
        <w:rPr>
          <w:rFonts w:ascii="PT Astra Serif" w:hAnsi="PT Astra Serif"/>
          <w:b/>
          <w:bCs/>
          <w:szCs w:val="28"/>
        </w:rPr>
      </w:pPr>
    </w:p>
    <w:p w:rsidR="00D253DC" w:rsidRDefault="00D253DC" w:rsidP="00D253DC">
      <w:pPr>
        <w:ind w:firstLine="0"/>
        <w:jc w:val="center"/>
        <w:rPr>
          <w:rFonts w:ascii="PT Astra Serif" w:hAnsi="PT Astra Serif"/>
          <w:b/>
          <w:sz w:val="32"/>
          <w:szCs w:val="32"/>
        </w:rPr>
      </w:pPr>
      <w:proofErr w:type="gramStart"/>
      <w:r>
        <w:rPr>
          <w:rFonts w:ascii="PT Astra Serif" w:hAnsi="PT Astra Serif"/>
          <w:b/>
          <w:sz w:val="32"/>
          <w:szCs w:val="32"/>
        </w:rPr>
        <w:t>Р</w:t>
      </w:r>
      <w:proofErr w:type="gramEnd"/>
      <w:r>
        <w:rPr>
          <w:rFonts w:ascii="PT Astra Serif" w:hAnsi="PT Astra Serif"/>
          <w:b/>
          <w:sz w:val="32"/>
          <w:szCs w:val="32"/>
        </w:rPr>
        <w:t xml:space="preserve"> Е Ш Е Н И Е</w:t>
      </w:r>
    </w:p>
    <w:p w:rsidR="00D253DC" w:rsidRDefault="00D253DC" w:rsidP="00D253DC">
      <w:pPr>
        <w:ind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</w:t>
      </w:r>
    </w:p>
    <w:p w:rsidR="00D253DC" w:rsidRDefault="00D253DC" w:rsidP="00D253DC">
      <w:pPr>
        <w:ind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«10» июля  2023 г.</w:t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  <w:t xml:space="preserve">  </w:t>
      </w:r>
      <w:r>
        <w:rPr>
          <w:rFonts w:ascii="PT Astra Serif" w:hAnsi="PT Astra Serif"/>
          <w:szCs w:val="28"/>
        </w:rPr>
        <w:tab/>
        <w:t xml:space="preserve">            </w:t>
      </w:r>
      <w:r w:rsidR="00B677E6">
        <w:rPr>
          <w:rFonts w:ascii="PT Astra Serif" w:hAnsi="PT Astra Serif"/>
          <w:szCs w:val="28"/>
        </w:rPr>
        <w:t xml:space="preserve">                           № 21</w:t>
      </w:r>
      <w:bookmarkStart w:id="0" w:name="_GoBack"/>
      <w:bookmarkEnd w:id="0"/>
    </w:p>
    <w:p w:rsidR="00D253DC" w:rsidRDefault="00D253DC" w:rsidP="00D253DC">
      <w:pPr>
        <w:ind w:firstLine="0"/>
        <w:rPr>
          <w:rFonts w:ascii="PT Astra Serif" w:hAnsi="PT Astra Serif"/>
          <w:spacing w:val="-4"/>
          <w:szCs w:val="28"/>
        </w:rPr>
      </w:pPr>
    </w:p>
    <w:p w:rsidR="00D253DC" w:rsidRDefault="00D253DC" w:rsidP="00D253DC">
      <w:pPr>
        <w:ind w:firstLine="0"/>
        <w:rPr>
          <w:rFonts w:ascii="PT Astra Serif" w:hAnsi="PT Astra Serif"/>
          <w:spacing w:val="-4"/>
          <w:sz w:val="20"/>
          <w:szCs w:val="20"/>
        </w:rPr>
      </w:pPr>
    </w:p>
    <w:p w:rsidR="00D253DC" w:rsidRDefault="005904EA" w:rsidP="00D253DC">
      <w:pPr>
        <w:suppressAutoHyphens/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pacing w:val="1"/>
          <w:szCs w:val="28"/>
        </w:rPr>
        <w:t>Об</w:t>
      </w:r>
      <w:r w:rsidR="00804706">
        <w:rPr>
          <w:rFonts w:ascii="PT Astra Serif" w:hAnsi="PT Astra Serif"/>
          <w:b/>
          <w:bCs/>
          <w:spacing w:val="1"/>
          <w:szCs w:val="28"/>
        </w:rPr>
        <w:t xml:space="preserve"> утверждении  П</w:t>
      </w:r>
      <w:r>
        <w:rPr>
          <w:rFonts w:ascii="PT Astra Serif" w:hAnsi="PT Astra Serif"/>
          <w:b/>
          <w:bCs/>
          <w:spacing w:val="1"/>
          <w:szCs w:val="28"/>
        </w:rPr>
        <w:t>лана приватизации</w:t>
      </w:r>
      <w:r w:rsidR="00804706">
        <w:rPr>
          <w:rFonts w:ascii="PT Astra Serif" w:hAnsi="PT Astra Serif"/>
          <w:b/>
          <w:bCs/>
          <w:spacing w:val="1"/>
          <w:szCs w:val="28"/>
        </w:rPr>
        <w:t xml:space="preserve"> муниципального имущества муниципального образования Урено-Карлинское сельское поселение Карсунского района Ульяновской области</w:t>
      </w:r>
      <w:r>
        <w:rPr>
          <w:rFonts w:ascii="PT Astra Serif" w:hAnsi="PT Astra Serif"/>
          <w:b/>
          <w:bCs/>
          <w:spacing w:val="1"/>
          <w:szCs w:val="28"/>
        </w:rPr>
        <w:t xml:space="preserve"> </w:t>
      </w:r>
    </w:p>
    <w:p w:rsidR="00D253DC" w:rsidRDefault="00D253DC" w:rsidP="00D253DC">
      <w:pPr>
        <w:shd w:val="clear" w:color="auto" w:fill="FFFFFF"/>
        <w:tabs>
          <w:tab w:val="left" w:pos="5220"/>
          <w:tab w:val="left" w:pos="9180"/>
        </w:tabs>
        <w:rPr>
          <w:rFonts w:ascii="PT Astra Serif" w:hAnsi="PT Astra Serif"/>
          <w:spacing w:val="2"/>
          <w:sz w:val="20"/>
          <w:szCs w:val="20"/>
        </w:rPr>
      </w:pPr>
    </w:p>
    <w:p w:rsidR="00D253DC" w:rsidRDefault="00804706" w:rsidP="00D253DC">
      <w:pPr>
        <w:shd w:val="clear" w:color="auto" w:fill="FFFFFF"/>
        <w:tabs>
          <w:tab w:val="left" w:pos="5220"/>
          <w:tab w:val="left" w:pos="9180"/>
        </w:tabs>
        <w:spacing w:line="360" w:lineRule="auto"/>
        <w:rPr>
          <w:rFonts w:ascii="PT Astra Serif" w:hAnsi="PT Astra Serif"/>
          <w:spacing w:val="1"/>
          <w:szCs w:val="28"/>
        </w:rPr>
      </w:pPr>
      <w:r>
        <w:rPr>
          <w:rFonts w:ascii="PT Astra Serif" w:hAnsi="PT Astra Serif"/>
          <w:spacing w:val="2"/>
          <w:szCs w:val="28"/>
        </w:rPr>
        <w:t xml:space="preserve"> В соответствии п. 20 ст. 14 Федерального закона от 06.10.2003 г. №  131-ФЗ «Об общих принципах организации самоуправления в Российской Федерации»</w:t>
      </w:r>
      <w:r w:rsidR="00ED165C">
        <w:rPr>
          <w:rFonts w:ascii="PT Astra Serif" w:hAnsi="PT Astra Serif"/>
          <w:spacing w:val="2"/>
          <w:szCs w:val="28"/>
        </w:rPr>
        <w:t>, руководствуясь</w:t>
      </w:r>
      <w:r>
        <w:rPr>
          <w:rFonts w:ascii="PT Astra Serif" w:hAnsi="PT Astra Serif"/>
          <w:spacing w:val="2"/>
          <w:szCs w:val="28"/>
        </w:rPr>
        <w:t xml:space="preserve"> ст. 43 Устава муниципального образования Урено-Карлинское сельское поселение</w:t>
      </w:r>
      <w:r w:rsidR="00ED165C">
        <w:rPr>
          <w:rFonts w:ascii="PT Astra Serif" w:hAnsi="PT Astra Serif"/>
          <w:spacing w:val="2"/>
          <w:szCs w:val="28"/>
        </w:rPr>
        <w:t xml:space="preserve"> Карсунского района Ульяновской области,</w:t>
      </w:r>
      <w:r>
        <w:rPr>
          <w:rFonts w:ascii="PT Astra Serif" w:hAnsi="PT Astra Serif"/>
          <w:spacing w:val="2"/>
          <w:szCs w:val="28"/>
        </w:rPr>
        <w:t xml:space="preserve"> Совет депутатов муниципального образования Урено-Карлинское сельское поселение</w:t>
      </w:r>
      <w:r w:rsidR="00ED165C">
        <w:rPr>
          <w:rFonts w:ascii="PT Astra Serif" w:hAnsi="PT Astra Serif"/>
          <w:spacing w:val="2"/>
          <w:szCs w:val="28"/>
        </w:rPr>
        <w:t xml:space="preserve"> Карсунского района Ульяновской области</w:t>
      </w:r>
      <w:r>
        <w:rPr>
          <w:rFonts w:ascii="PT Astra Serif" w:hAnsi="PT Astra Serif"/>
          <w:spacing w:val="2"/>
          <w:szCs w:val="28"/>
        </w:rPr>
        <w:t xml:space="preserve"> </w:t>
      </w:r>
      <w:r w:rsidR="00D253DC">
        <w:rPr>
          <w:rFonts w:ascii="PT Astra Serif" w:hAnsi="PT Astra Serif"/>
          <w:spacing w:val="1"/>
          <w:szCs w:val="28"/>
        </w:rPr>
        <w:t>решил:</w:t>
      </w:r>
    </w:p>
    <w:p w:rsidR="00D253DC" w:rsidRDefault="00ED165C" w:rsidP="00D253DC">
      <w:pPr>
        <w:pStyle w:val="a3"/>
        <w:spacing w:line="360" w:lineRule="auto"/>
        <w:ind w:left="0"/>
        <w:jc w:val="both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bCs w:val="0"/>
          <w:szCs w:val="28"/>
        </w:rPr>
        <w:t>1. Утвердить План  приватизации муниципального имущества муниципального образования Урено-Карлинское сельское поселение на 2023 год, согласно приложению.</w:t>
      </w:r>
    </w:p>
    <w:p w:rsidR="00D253DC" w:rsidRDefault="00D253DC" w:rsidP="00D253DC">
      <w:pPr>
        <w:pStyle w:val="a3"/>
        <w:spacing w:line="360" w:lineRule="auto"/>
        <w:ind w:left="0"/>
        <w:jc w:val="both"/>
        <w:rPr>
          <w:rFonts w:ascii="PT Astra Serif" w:hAnsi="PT Astra Serif"/>
          <w:b w:val="0"/>
          <w:spacing w:val="-1"/>
          <w:szCs w:val="28"/>
        </w:rPr>
      </w:pPr>
      <w:r>
        <w:rPr>
          <w:rFonts w:ascii="PT Astra Serif" w:hAnsi="PT Astra Serif"/>
          <w:b w:val="0"/>
          <w:szCs w:val="28"/>
        </w:rPr>
        <w:t xml:space="preserve">2. Настоящее решение </w:t>
      </w:r>
      <w:r>
        <w:rPr>
          <w:rFonts w:ascii="PT Astra Serif" w:hAnsi="PT Astra Serif"/>
          <w:b w:val="0"/>
          <w:spacing w:val="-1"/>
          <w:szCs w:val="28"/>
        </w:rPr>
        <w:t>вступает в силу со дня его</w:t>
      </w:r>
      <w:r w:rsidR="00656BDA">
        <w:rPr>
          <w:rFonts w:ascii="PT Astra Serif" w:hAnsi="PT Astra Serif"/>
          <w:b w:val="0"/>
          <w:spacing w:val="-1"/>
          <w:szCs w:val="28"/>
        </w:rPr>
        <w:t xml:space="preserve">  обнародования.</w:t>
      </w:r>
    </w:p>
    <w:p w:rsidR="00D253DC" w:rsidRDefault="00D253DC" w:rsidP="00D253DC">
      <w:pPr>
        <w:shd w:val="clear" w:color="auto" w:fill="FFFFFF"/>
        <w:ind w:firstLine="0"/>
        <w:rPr>
          <w:rFonts w:ascii="PT Astra Serif" w:hAnsi="PT Astra Serif"/>
          <w:spacing w:val="-1"/>
          <w:szCs w:val="28"/>
        </w:rPr>
      </w:pPr>
    </w:p>
    <w:p w:rsidR="00D253DC" w:rsidRDefault="00D253DC" w:rsidP="00D253DC">
      <w:pPr>
        <w:shd w:val="clear" w:color="auto" w:fill="FFFFFF"/>
        <w:ind w:firstLine="0"/>
        <w:rPr>
          <w:rFonts w:ascii="PT Astra Serif" w:hAnsi="PT Astra Serif"/>
          <w:spacing w:val="-1"/>
          <w:szCs w:val="28"/>
        </w:rPr>
      </w:pPr>
    </w:p>
    <w:p w:rsidR="00D253DC" w:rsidRDefault="00D253DC" w:rsidP="00D253DC">
      <w:pPr>
        <w:shd w:val="clear" w:color="auto" w:fill="FFFFFF"/>
        <w:ind w:firstLine="0"/>
        <w:rPr>
          <w:rFonts w:ascii="PT Astra Serif" w:hAnsi="PT Astra Serif"/>
          <w:spacing w:val="-1"/>
          <w:szCs w:val="28"/>
        </w:rPr>
      </w:pPr>
      <w:r>
        <w:rPr>
          <w:rFonts w:ascii="PT Astra Serif" w:hAnsi="PT Astra Serif"/>
          <w:spacing w:val="-1"/>
          <w:szCs w:val="28"/>
        </w:rPr>
        <w:t xml:space="preserve">Глава муниципального </w:t>
      </w:r>
      <w:r>
        <w:rPr>
          <w:rFonts w:ascii="PT Astra Serif" w:hAnsi="PT Astra Serif"/>
          <w:spacing w:val="-5"/>
          <w:szCs w:val="28"/>
        </w:rPr>
        <w:t xml:space="preserve">образования </w:t>
      </w:r>
    </w:p>
    <w:p w:rsidR="00D253DC" w:rsidRDefault="00D253DC" w:rsidP="00D253DC">
      <w:pPr>
        <w:ind w:firstLine="0"/>
        <w:rPr>
          <w:rFonts w:ascii="PT Astra Serif" w:hAnsi="PT Astra Serif"/>
          <w:spacing w:val="-5"/>
          <w:szCs w:val="28"/>
        </w:rPr>
      </w:pPr>
      <w:r>
        <w:rPr>
          <w:rFonts w:ascii="PT Astra Serif" w:hAnsi="PT Astra Serif"/>
          <w:spacing w:val="-5"/>
          <w:szCs w:val="28"/>
        </w:rPr>
        <w:t>Урено-Карлинское сельское поселение</w:t>
      </w:r>
    </w:p>
    <w:p w:rsidR="00D253DC" w:rsidRDefault="00D253DC" w:rsidP="00D253DC">
      <w:pPr>
        <w:ind w:firstLine="0"/>
        <w:rPr>
          <w:rFonts w:ascii="PT Astra Serif" w:hAnsi="PT Astra Serif"/>
          <w:spacing w:val="-5"/>
          <w:szCs w:val="28"/>
        </w:rPr>
      </w:pPr>
      <w:r>
        <w:rPr>
          <w:rFonts w:ascii="PT Astra Serif" w:hAnsi="PT Astra Serif"/>
          <w:spacing w:val="-5"/>
          <w:szCs w:val="28"/>
        </w:rPr>
        <w:t>Карсунского района Ульяновской области</w:t>
      </w:r>
      <w:r>
        <w:rPr>
          <w:rFonts w:ascii="PT Astra Serif" w:hAnsi="PT Astra Serif"/>
          <w:spacing w:val="-5"/>
          <w:szCs w:val="28"/>
        </w:rPr>
        <w:tab/>
      </w:r>
      <w:r>
        <w:rPr>
          <w:rFonts w:ascii="PT Astra Serif" w:hAnsi="PT Astra Serif"/>
          <w:spacing w:val="-5"/>
          <w:szCs w:val="28"/>
        </w:rPr>
        <w:tab/>
        <w:t xml:space="preserve">                    </w:t>
      </w:r>
      <w:proofErr w:type="spellStart"/>
      <w:r>
        <w:rPr>
          <w:rFonts w:ascii="PT Astra Serif" w:hAnsi="PT Astra Serif"/>
          <w:spacing w:val="-5"/>
          <w:szCs w:val="28"/>
        </w:rPr>
        <w:t>Г.Н.</w:t>
      </w:r>
      <w:proofErr w:type="gramStart"/>
      <w:r>
        <w:rPr>
          <w:rFonts w:ascii="PT Astra Serif" w:hAnsi="PT Astra Serif"/>
          <w:spacing w:val="-5"/>
          <w:szCs w:val="28"/>
        </w:rPr>
        <w:t>Ванюшин</w:t>
      </w:r>
      <w:proofErr w:type="spellEnd"/>
      <w:proofErr w:type="gramEnd"/>
      <w:r>
        <w:rPr>
          <w:rFonts w:ascii="PT Astra Serif" w:hAnsi="PT Astra Serif"/>
          <w:spacing w:val="-5"/>
          <w:szCs w:val="28"/>
        </w:rPr>
        <w:tab/>
      </w:r>
      <w:r>
        <w:rPr>
          <w:rFonts w:ascii="PT Astra Serif" w:hAnsi="PT Astra Serif"/>
          <w:spacing w:val="-5"/>
          <w:szCs w:val="28"/>
        </w:rPr>
        <w:tab/>
        <w:t xml:space="preserve">                       </w:t>
      </w:r>
    </w:p>
    <w:p w:rsidR="006C3C7E" w:rsidRPr="00D253DC" w:rsidRDefault="006C3C7E" w:rsidP="00D253DC"/>
    <w:sectPr w:rsidR="006C3C7E" w:rsidRPr="00D2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BE"/>
    <w:rsid w:val="0023289A"/>
    <w:rsid w:val="005904EA"/>
    <w:rsid w:val="00656BDA"/>
    <w:rsid w:val="006C12BE"/>
    <w:rsid w:val="006C3C7E"/>
    <w:rsid w:val="00782D9B"/>
    <w:rsid w:val="00804706"/>
    <w:rsid w:val="00B677E6"/>
    <w:rsid w:val="00D253DC"/>
    <w:rsid w:val="00E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253DC"/>
    <w:pPr>
      <w:ind w:left="708"/>
      <w:jc w:val="center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D253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253DC"/>
    <w:pPr>
      <w:ind w:left="708"/>
      <w:jc w:val="center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D253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2023-07-10T09:37:00Z</dcterms:created>
  <dcterms:modified xsi:type="dcterms:W3CDTF">2023-07-11T05:09:00Z</dcterms:modified>
</cp:coreProperties>
</file>