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55C" w:rsidRDefault="0005155C" w:rsidP="0005155C">
      <w:pPr>
        <w:autoSpaceDE w:val="0"/>
        <w:autoSpaceDN w:val="0"/>
        <w:adjustRightInd w:val="0"/>
        <w:jc w:val="center"/>
        <w:rPr>
          <w:rFonts w:ascii="PT Astra Serif" w:hAnsi="PT Astra Serif"/>
          <w:b/>
          <w:bCs/>
          <w:sz w:val="32"/>
          <w:szCs w:val="32"/>
        </w:rPr>
      </w:pPr>
      <w:r>
        <w:rPr>
          <w:rFonts w:ascii="PT Astra Serif" w:hAnsi="PT Astra Serif"/>
          <w:b/>
          <w:bCs/>
          <w:sz w:val="32"/>
          <w:szCs w:val="32"/>
        </w:rPr>
        <w:t>АДМИНИСТРАЦИЯ МУНИЦИПАЛЬНОГО ОБРАЗОВАНИЯ</w:t>
      </w:r>
    </w:p>
    <w:p w:rsidR="0005155C" w:rsidRDefault="0005155C" w:rsidP="0005155C">
      <w:pPr>
        <w:autoSpaceDE w:val="0"/>
        <w:autoSpaceDN w:val="0"/>
        <w:adjustRightInd w:val="0"/>
        <w:jc w:val="center"/>
        <w:rPr>
          <w:rFonts w:ascii="PT Astra Serif" w:hAnsi="PT Astra Serif"/>
          <w:b/>
          <w:bCs/>
          <w:sz w:val="32"/>
          <w:szCs w:val="32"/>
        </w:rPr>
      </w:pPr>
      <w:r>
        <w:rPr>
          <w:rFonts w:ascii="PT Astra Serif" w:hAnsi="PT Astra Serif"/>
          <w:b/>
          <w:bCs/>
          <w:sz w:val="32"/>
          <w:szCs w:val="32"/>
        </w:rPr>
        <w:t>УРЕНО-КАРЛИНСКОЕ СЕЛЬСКОЕ ПОСЕЛЕНИЕ</w:t>
      </w:r>
    </w:p>
    <w:p w:rsidR="0005155C" w:rsidRDefault="0005155C" w:rsidP="0005155C">
      <w:pPr>
        <w:autoSpaceDE w:val="0"/>
        <w:autoSpaceDN w:val="0"/>
        <w:adjustRightInd w:val="0"/>
        <w:jc w:val="center"/>
        <w:rPr>
          <w:rFonts w:ascii="PT Astra Serif" w:hAnsi="PT Astra Serif"/>
          <w:b/>
          <w:bCs/>
          <w:sz w:val="32"/>
          <w:szCs w:val="32"/>
        </w:rPr>
      </w:pPr>
      <w:r>
        <w:rPr>
          <w:rFonts w:ascii="PT Astra Serif" w:hAnsi="PT Astra Serif"/>
          <w:b/>
          <w:bCs/>
          <w:sz w:val="32"/>
          <w:szCs w:val="32"/>
        </w:rPr>
        <w:t>КАРСУНСКОГО РАЙОНА УЛЬЯНОВСКОЙ ОБЛАСТИ</w:t>
      </w:r>
    </w:p>
    <w:p w:rsidR="0005155C" w:rsidRDefault="0005155C" w:rsidP="0005155C">
      <w:pPr>
        <w:autoSpaceDE w:val="0"/>
        <w:autoSpaceDN w:val="0"/>
        <w:adjustRightInd w:val="0"/>
        <w:jc w:val="center"/>
        <w:rPr>
          <w:rFonts w:ascii="PT Astra Serif" w:hAnsi="PT Astra Serif"/>
          <w:b/>
          <w:bCs/>
          <w:sz w:val="32"/>
          <w:szCs w:val="32"/>
        </w:rPr>
      </w:pPr>
    </w:p>
    <w:p w:rsidR="0005155C" w:rsidRDefault="0005155C" w:rsidP="0005155C">
      <w:pPr>
        <w:autoSpaceDE w:val="0"/>
        <w:autoSpaceDN w:val="0"/>
        <w:adjustRightInd w:val="0"/>
        <w:jc w:val="center"/>
        <w:rPr>
          <w:rFonts w:ascii="PT Astra Serif" w:hAnsi="PT Astra Serif"/>
          <w:b/>
          <w:bCs/>
          <w:sz w:val="32"/>
          <w:szCs w:val="32"/>
        </w:rPr>
      </w:pPr>
      <w:r>
        <w:rPr>
          <w:rFonts w:ascii="PT Astra Serif" w:hAnsi="PT Astra Serif"/>
          <w:b/>
          <w:bCs/>
          <w:sz w:val="32"/>
          <w:szCs w:val="32"/>
        </w:rPr>
        <w:t>ПОСТАНОВЛЕНИЕ</w:t>
      </w:r>
    </w:p>
    <w:p w:rsidR="0005155C" w:rsidRDefault="0005155C" w:rsidP="0005155C">
      <w:pPr>
        <w:autoSpaceDE w:val="0"/>
        <w:autoSpaceDN w:val="0"/>
        <w:adjustRightInd w:val="0"/>
        <w:jc w:val="center"/>
        <w:rPr>
          <w:rFonts w:ascii="PT Astra Serif" w:hAnsi="PT Astra Serif"/>
        </w:rPr>
      </w:pPr>
      <w:r>
        <w:rPr>
          <w:rFonts w:ascii="PT Astra Serif" w:hAnsi="PT Astra Serif"/>
        </w:rPr>
        <w:t>с.Урено-</w:t>
      </w:r>
      <w:r>
        <w:rPr>
          <w:rFonts w:ascii="PT Astra Serif" w:hAnsi="PT Astra Serif"/>
          <w:sz w:val="22"/>
          <w:szCs w:val="22"/>
        </w:rPr>
        <w:t>Карлинское</w:t>
      </w:r>
      <w:r>
        <w:rPr>
          <w:rFonts w:ascii="PT Astra Serif" w:hAnsi="PT Astra Serif"/>
        </w:rPr>
        <w:t xml:space="preserve">       </w:t>
      </w:r>
    </w:p>
    <w:p w:rsidR="0005155C" w:rsidRDefault="0005155C" w:rsidP="0005155C">
      <w:pPr>
        <w:autoSpaceDE w:val="0"/>
        <w:autoSpaceDN w:val="0"/>
        <w:adjustRightInd w:val="0"/>
        <w:jc w:val="center"/>
        <w:rPr>
          <w:rFonts w:ascii="PT Astra Serif" w:hAnsi="PT Astra Serif"/>
        </w:rPr>
      </w:pPr>
      <w:r>
        <w:rPr>
          <w:rFonts w:ascii="PT Astra Serif" w:hAnsi="PT Astra Serif"/>
        </w:rPr>
        <w:t xml:space="preserve">                                                  </w:t>
      </w:r>
    </w:p>
    <w:p w:rsidR="0005155C" w:rsidRDefault="0005155C" w:rsidP="0005155C">
      <w:pPr>
        <w:autoSpaceDE w:val="0"/>
        <w:autoSpaceDN w:val="0"/>
        <w:adjustRightInd w:val="0"/>
        <w:jc w:val="both"/>
        <w:rPr>
          <w:rFonts w:ascii="PT Astra Serif" w:hAnsi="PT Astra Serif"/>
          <w:b/>
          <w:color w:val="000000"/>
        </w:rPr>
      </w:pPr>
      <w:r>
        <w:rPr>
          <w:rFonts w:ascii="PT Astra Serif" w:hAnsi="PT Astra Serif"/>
          <w:sz w:val="28"/>
          <w:szCs w:val="28"/>
        </w:rPr>
        <w:t>25  сентября   2024 г.</w:t>
      </w:r>
      <w:r>
        <w:rPr>
          <w:rFonts w:ascii="PT Astra Serif" w:hAnsi="PT Astra Serif"/>
        </w:rPr>
        <w:t xml:space="preserve">                                                                                                      </w:t>
      </w:r>
      <w:r>
        <w:rPr>
          <w:rFonts w:ascii="PT Astra Serif" w:hAnsi="PT Astra Serif"/>
          <w:sz w:val="28"/>
          <w:szCs w:val="28"/>
        </w:rPr>
        <w:t>№ 66</w:t>
      </w:r>
      <w:r>
        <w:rPr>
          <w:rFonts w:ascii="PT Astra Serif" w:hAnsi="PT Astra Serif"/>
          <w:color w:val="000000"/>
        </w:rPr>
        <w:t xml:space="preserve">                                        </w:t>
      </w:r>
    </w:p>
    <w:p w:rsidR="0005155C" w:rsidRDefault="0005155C" w:rsidP="0005155C">
      <w:pPr>
        <w:rPr>
          <w:rFonts w:ascii="PT Astra Serif" w:hAnsi="PT Astra Serif"/>
          <w:color w:val="000000"/>
          <w:sz w:val="28"/>
          <w:szCs w:val="28"/>
        </w:rPr>
      </w:pPr>
      <w:r>
        <w:rPr>
          <w:rFonts w:ascii="PT Astra Serif" w:hAnsi="PT Astra Serif"/>
          <w:color w:val="000000"/>
          <w:sz w:val="28"/>
          <w:szCs w:val="28"/>
        </w:rPr>
        <w:t xml:space="preserve">О внесении  изменений   </w:t>
      </w:r>
    </w:p>
    <w:p w:rsidR="0005155C" w:rsidRDefault="0005155C" w:rsidP="0005155C">
      <w:pPr>
        <w:rPr>
          <w:rFonts w:ascii="PT Astra Serif" w:hAnsi="PT Astra Serif"/>
          <w:color w:val="000000"/>
          <w:sz w:val="28"/>
          <w:szCs w:val="28"/>
        </w:rPr>
      </w:pPr>
      <w:r>
        <w:rPr>
          <w:rFonts w:ascii="PT Astra Serif" w:hAnsi="PT Astra Serif"/>
          <w:color w:val="000000"/>
          <w:sz w:val="28"/>
          <w:szCs w:val="28"/>
        </w:rPr>
        <w:t>в   постановление  № 114 от 29.12.2023</w:t>
      </w:r>
    </w:p>
    <w:p w:rsidR="0005155C" w:rsidRDefault="0005155C" w:rsidP="0005155C">
      <w:pPr>
        <w:rPr>
          <w:rFonts w:ascii="PT Astra Serif" w:hAnsi="PT Astra Serif"/>
          <w:color w:val="000000"/>
          <w:sz w:val="28"/>
          <w:szCs w:val="28"/>
        </w:rPr>
      </w:pPr>
    </w:p>
    <w:p w:rsidR="0005155C" w:rsidRDefault="0005155C" w:rsidP="0005155C">
      <w:pPr>
        <w:pStyle w:val="ab"/>
        <w:ind w:firstLine="708"/>
        <w:jc w:val="both"/>
        <w:rPr>
          <w:rFonts w:ascii="PT Astra Serif" w:hAnsi="PT Astra Serif"/>
          <w:spacing w:val="56"/>
          <w:sz w:val="28"/>
          <w:szCs w:val="28"/>
        </w:rPr>
      </w:pPr>
      <w:r>
        <w:rPr>
          <w:rFonts w:ascii="PT Astra Serif" w:hAnsi="PT Astra Serif"/>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статей 8,38 Устава муниципального образования </w:t>
      </w:r>
      <w:r>
        <w:rPr>
          <w:rFonts w:ascii="PT Astra Serif" w:hAnsi="PT Astra Serif"/>
          <w:color w:val="000000"/>
          <w:sz w:val="28"/>
          <w:szCs w:val="28"/>
        </w:rPr>
        <w:t>Урено-Карлинское  сельское  поселение,</w:t>
      </w:r>
      <w:r>
        <w:rPr>
          <w:rFonts w:ascii="PT Astra Serif" w:hAnsi="PT Astra Serif"/>
          <w:sz w:val="28"/>
          <w:szCs w:val="28"/>
        </w:rPr>
        <w:t xml:space="preserve"> администрация   </w:t>
      </w:r>
      <w:r>
        <w:rPr>
          <w:rFonts w:ascii="PT Astra Serif" w:hAnsi="PT Astra Serif"/>
          <w:spacing w:val="56"/>
          <w:sz w:val="28"/>
          <w:szCs w:val="28"/>
        </w:rPr>
        <w:t>постановляет:</w:t>
      </w:r>
    </w:p>
    <w:p w:rsidR="0005155C" w:rsidRDefault="0005155C" w:rsidP="0005155C">
      <w:pPr>
        <w:ind w:firstLine="709"/>
        <w:jc w:val="both"/>
        <w:outlineLvl w:val="0"/>
        <w:rPr>
          <w:rFonts w:ascii="PT Astra Serif" w:hAnsi="PT Astra Serif"/>
          <w:color w:val="000000"/>
          <w:sz w:val="28"/>
          <w:szCs w:val="28"/>
        </w:rPr>
      </w:pPr>
      <w:r>
        <w:rPr>
          <w:rFonts w:ascii="PT Astra Serif" w:hAnsi="PT Astra Serif"/>
          <w:color w:val="000000"/>
          <w:sz w:val="28"/>
          <w:szCs w:val="28"/>
        </w:rPr>
        <w:t>1. Внести  в постановление администрации муниципального образования Урено-Карлинское сельское поселение от 29.12.2023 г. № 114 «Об утверждении муниципальной программы «Комплексное благоустройство территории муниципального образования Урено-Карлинское сельское поселение» на 2024-2028 годы» следующие изменения:</w:t>
      </w:r>
    </w:p>
    <w:p w:rsidR="0005155C" w:rsidRDefault="0005155C" w:rsidP="0005155C">
      <w:pPr>
        <w:pStyle w:val="ae"/>
        <w:shd w:val="clear" w:color="auto" w:fill="auto"/>
        <w:spacing w:line="240" w:lineRule="auto"/>
        <w:ind w:firstLine="709"/>
        <w:jc w:val="both"/>
        <w:rPr>
          <w:rFonts w:ascii="PT Astra Serif" w:hAnsi="PT Astra Serif"/>
          <w:b w:val="0"/>
          <w:color w:val="000000"/>
          <w:sz w:val="28"/>
          <w:szCs w:val="28"/>
        </w:rPr>
      </w:pPr>
      <w:r>
        <w:rPr>
          <w:rFonts w:ascii="PT Astra Serif" w:hAnsi="PT Astra Serif"/>
          <w:b w:val="0"/>
          <w:color w:val="000000"/>
          <w:sz w:val="28"/>
          <w:szCs w:val="28"/>
        </w:rPr>
        <w:t>1.1. Паспорт муниципальной программы изложить в следующей редакции:</w:t>
      </w:r>
    </w:p>
    <w:p w:rsidR="0005155C" w:rsidRDefault="0005155C" w:rsidP="0005155C">
      <w:pPr>
        <w:pStyle w:val="ae"/>
        <w:shd w:val="clear" w:color="auto" w:fill="auto"/>
        <w:spacing w:line="276" w:lineRule="auto"/>
        <w:rPr>
          <w:bCs w:val="0"/>
          <w:sz w:val="28"/>
          <w:szCs w:val="28"/>
        </w:rPr>
      </w:pPr>
      <w:r>
        <w:rPr>
          <w:sz w:val="28"/>
          <w:szCs w:val="28"/>
        </w:rPr>
        <w:t xml:space="preserve">                                                          </w:t>
      </w:r>
    </w:p>
    <w:p w:rsidR="0005155C" w:rsidRDefault="0005155C" w:rsidP="0005155C">
      <w:pPr>
        <w:jc w:val="center"/>
        <w:rPr>
          <w:b/>
          <w:color w:val="000000"/>
          <w:sz w:val="28"/>
          <w:szCs w:val="28"/>
        </w:rPr>
      </w:pPr>
      <w:r>
        <w:rPr>
          <w:b/>
          <w:color w:val="000000"/>
          <w:sz w:val="28"/>
          <w:szCs w:val="28"/>
        </w:rPr>
        <w:t>Паспорт муниципальной программы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237"/>
      </w:tblGrid>
      <w:tr w:rsidR="0005155C" w:rsidTr="0005155C">
        <w:trPr>
          <w:jc w:val="center"/>
        </w:trPr>
        <w:tc>
          <w:tcPr>
            <w:tcW w:w="3402"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ind w:left="-108" w:right="-108"/>
              <w:rPr>
                <w:sz w:val="28"/>
                <w:szCs w:val="28"/>
              </w:rPr>
            </w:pPr>
            <w:r>
              <w:rPr>
                <w:sz w:val="28"/>
                <w:szCs w:val="28"/>
              </w:rPr>
              <w:t>Наименование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ind w:left="-108" w:right="-108"/>
              <w:jc w:val="both"/>
              <w:rPr>
                <w:sz w:val="28"/>
                <w:szCs w:val="28"/>
              </w:rPr>
            </w:pPr>
            <w:r>
              <w:rPr>
                <w:color w:val="000000"/>
                <w:sz w:val="28"/>
                <w:szCs w:val="28"/>
              </w:rPr>
              <w:t xml:space="preserve">Муниципальная программа </w:t>
            </w:r>
            <w:r>
              <w:rPr>
                <w:sz w:val="28"/>
                <w:szCs w:val="28"/>
              </w:rPr>
              <w:t>«Комплексное  благоустройство территории     муниципального   образования  Урено-Карлинское сельское  поселение»  на</w:t>
            </w:r>
            <w:r>
              <w:rPr>
                <w:rFonts w:eastAsia="Calibri"/>
                <w:sz w:val="28"/>
                <w:szCs w:val="28"/>
              </w:rPr>
              <w:t xml:space="preserve"> 2024 - 2028 </w:t>
            </w:r>
            <w:r>
              <w:rPr>
                <w:sz w:val="28"/>
                <w:szCs w:val="28"/>
              </w:rPr>
              <w:t>годы (далее Программа)</w:t>
            </w:r>
          </w:p>
        </w:tc>
      </w:tr>
      <w:tr w:rsidR="0005155C" w:rsidTr="0005155C">
        <w:trPr>
          <w:trHeight w:val="1410"/>
          <w:jc w:val="center"/>
        </w:trPr>
        <w:tc>
          <w:tcPr>
            <w:tcW w:w="3402"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ind w:left="-108" w:right="-108"/>
              <w:rPr>
                <w:sz w:val="28"/>
                <w:szCs w:val="28"/>
              </w:rPr>
            </w:pPr>
            <w:r>
              <w:rPr>
                <w:sz w:val="28"/>
                <w:szCs w:val="28"/>
              </w:rPr>
              <w:t xml:space="preserve">Муниципальный заказчик муниципальной программы (муниципальный заказчик </w:t>
            </w:r>
            <w:proofErr w:type="gramStart"/>
            <w:r>
              <w:rPr>
                <w:sz w:val="28"/>
                <w:szCs w:val="28"/>
              </w:rPr>
              <w:t>–к</w:t>
            </w:r>
            <w:proofErr w:type="gramEnd"/>
            <w:r>
              <w:rPr>
                <w:sz w:val="28"/>
                <w:szCs w:val="28"/>
              </w:rPr>
              <w:t>оординатор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ind w:left="-108" w:right="-108"/>
              <w:jc w:val="both"/>
              <w:rPr>
                <w:sz w:val="28"/>
                <w:szCs w:val="28"/>
              </w:rPr>
            </w:pPr>
            <w:r>
              <w:rPr>
                <w:sz w:val="28"/>
                <w:szCs w:val="28"/>
              </w:rPr>
              <w:t>Администрация муниципального образования Урено-Карлинское сельское поселение</w:t>
            </w:r>
          </w:p>
        </w:tc>
      </w:tr>
      <w:tr w:rsidR="0005155C" w:rsidTr="0005155C">
        <w:trPr>
          <w:jc w:val="center"/>
        </w:trPr>
        <w:tc>
          <w:tcPr>
            <w:tcW w:w="3402"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ind w:left="-108" w:right="-108"/>
              <w:rPr>
                <w:sz w:val="28"/>
                <w:szCs w:val="28"/>
              </w:rPr>
            </w:pPr>
            <w:r>
              <w:rPr>
                <w:sz w:val="28"/>
                <w:szCs w:val="28"/>
              </w:rPr>
              <w:t>Соисполнители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ind w:left="-108" w:right="-108"/>
              <w:jc w:val="both"/>
              <w:rPr>
                <w:sz w:val="28"/>
                <w:szCs w:val="28"/>
              </w:rPr>
            </w:pPr>
            <w:r>
              <w:rPr>
                <w:sz w:val="28"/>
                <w:szCs w:val="28"/>
              </w:rPr>
              <w:t xml:space="preserve"> Соисполнителей  не  имеет</w:t>
            </w:r>
          </w:p>
        </w:tc>
      </w:tr>
      <w:tr w:rsidR="0005155C" w:rsidTr="0005155C">
        <w:trPr>
          <w:jc w:val="center"/>
        </w:trPr>
        <w:tc>
          <w:tcPr>
            <w:tcW w:w="3402"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ind w:left="-108" w:right="-108"/>
              <w:rPr>
                <w:sz w:val="28"/>
                <w:szCs w:val="28"/>
              </w:rPr>
            </w:pPr>
            <w:r>
              <w:rPr>
                <w:sz w:val="28"/>
                <w:szCs w:val="28"/>
              </w:rPr>
              <w:t>Подпрограммы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ind w:left="-108" w:right="-108"/>
              <w:jc w:val="both"/>
              <w:rPr>
                <w:sz w:val="28"/>
                <w:szCs w:val="28"/>
              </w:rPr>
            </w:pPr>
            <w:r>
              <w:rPr>
                <w:sz w:val="28"/>
                <w:szCs w:val="28"/>
                <w:u w:val="single"/>
              </w:rPr>
              <w:t>Подпрограмма 1</w:t>
            </w:r>
            <w:r>
              <w:rPr>
                <w:sz w:val="28"/>
                <w:szCs w:val="28"/>
              </w:rPr>
              <w:t xml:space="preserve"> </w:t>
            </w:r>
          </w:p>
          <w:p w:rsidR="0005155C" w:rsidRDefault="0005155C">
            <w:pPr>
              <w:spacing w:line="276" w:lineRule="auto"/>
              <w:ind w:left="-108" w:right="-108"/>
              <w:jc w:val="both"/>
              <w:rPr>
                <w:sz w:val="28"/>
                <w:szCs w:val="28"/>
              </w:rPr>
            </w:pPr>
            <w:r>
              <w:rPr>
                <w:color w:val="000000"/>
                <w:sz w:val="28"/>
                <w:szCs w:val="28"/>
              </w:rPr>
              <w:t>«</w:t>
            </w:r>
            <w:r>
              <w:rPr>
                <w:bCs/>
                <w:sz w:val="28"/>
                <w:szCs w:val="28"/>
              </w:rPr>
              <w:t>Уличное  освещение   населённых пунктов муниципального образования Урено-Карлинское сельское поселение</w:t>
            </w:r>
            <w:r>
              <w:rPr>
                <w:sz w:val="28"/>
                <w:szCs w:val="28"/>
              </w:rPr>
              <w:t>»     на</w:t>
            </w:r>
            <w:r>
              <w:rPr>
                <w:rFonts w:eastAsia="Calibri"/>
                <w:sz w:val="28"/>
                <w:szCs w:val="28"/>
              </w:rPr>
              <w:t xml:space="preserve"> 2024 - 2028 </w:t>
            </w:r>
            <w:r>
              <w:rPr>
                <w:sz w:val="28"/>
                <w:szCs w:val="28"/>
              </w:rPr>
              <w:t>годы (Приложение № 1 к муниципальной программе)</w:t>
            </w:r>
          </w:p>
          <w:p w:rsidR="0005155C" w:rsidRDefault="0005155C">
            <w:pPr>
              <w:spacing w:line="276" w:lineRule="auto"/>
              <w:ind w:left="-108" w:right="-108"/>
              <w:jc w:val="both"/>
              <w:rPr>
                <w:sz w:val="28"/>
                <w:szCs w:val="28"/>
              </w:rPr>
            </w:pPr>
            <w:r>
              <w:rPr>
                <w:sz w:val="28"/>
                <w:szCs w:val="28"/>
                <w:u w:val="single"/>
              </w:rPr>
              <w:lastRenderedPageBreak/>
              <w:t xml:space="preserve">Подпрограмма </w:t>
            </w:r>
            <w:r>
              <w:rPr>
                <w:sz w:val="28"/>
                <w:szCs w:val="28"/>
              </w:rPr>
              <w:t xml:space="preserve"> 2</w:t>
            </w:r>
          </w:p>
          <w:p w:rsidR="0005155C" w:rsidRDefault="0005155C">
            <w:pPr>
              <w:spacing w:line="276" w:lineRule="auto"/>
              <w:ind w:left="-108" w:right="-108"/>
              <w:jc w:val="both"/>
              <w:rPr>
                <w:sz w:val="28"/>
                <w:szCs w:val="28"/>
              </w:rPr>
            </w:pPr>
            <w:r>
              <w:rPr>
                <w:sz w:val="28"/>
                <w:szCs w:val="28"/>
              </w:rPr>
              <w:t xml:space="preserve">«Благоустройство  населенных   пунктов  муниципального  образования  Урено-Карлинское  сельское  поселение»  на  2024- 2028 годы </w:t>
            </w:r>
          </w:p>
          <w:p w:rsidR="0005155C" w:rsidRDefault="0005155C">
            <w:pPr>
              <w:spacing w:line="276" w:lineRule="auto"/>
              <w:ind w:left="-108" w:right="-108"/>
              <w:jc w:val="both"/>
              <w:rPr>
                <w:sz w:val="28"/>
                <w:szCs w:val="28"/>
              </w:rPr>
            </w:pPr>
            <w:r>
              <w:rPr>
                <w:sz w:val="28"/>
                <w:szCs w:val="28"/>
              </w:rPr>
              <w:t>(Приложение № 2 к муниципальной программе)</w:t>
            </w:r>
          </w:p>
        </w:tc>
      </w:tr>
      <w:tr w:rsidR="0005155C" w:rsidTr="0005155C">
        <w:trPr>
          <w:jc w:val="center"/>
        </w:trPr>
        <w:tc>
          <w:tcPr>
            <w:tcW w:w="3402"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ind w:left="-108" w:right="-108"/>
              <w:rPr>
                <w:sz w:val="28"/>
                <w:szCs w:val="28"/>
              </w:rPr>
            </w:pPr>
            <w:r>
              <w:rPr>
                <w:sz w:val="28"/>
                <w:szCs w:val="28"/>
              </w:rPr>
              <w:lastRenderedPageBreak/>
              <w:t>Цели и задачи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jc w:val="both"/>
              <w:rPr>
                <w:b/>
                <w:sz w:val="28"/>
                <w:szCs w:val="28"/>
              </w:rPr>
            </w:pPr>
            <w:r>
              <w:rPr>
                <w:b/>
                <w:sz w:val="28"/>
                <w:szCs w:val="28"/>
              </w:rPr>
              <w:t>Цели программы:</w:t>
            </w:r>
          </w:p>
          <w:p w:rsidR="0005155C" w:rsidRDefault="0005155C">
            <w:pPr>
              <w:spacing w:line="276" w:lineRule="auto"/>
              <w:jc w:val="both"/>
              <w:rPr>
                <w:sz w:val="28"/>
                <w:szCs w:val="28"/>
              </w:rPr>
            </w:pPr>
            <w:r>
              <w:rPr>
                <w:sz w:val="28"/>
                <w:szCs w:val="28"/>
              </w:rPr>
              <w:t>Комплексное  благоустройство  территории  муниципального  образования, создание  комфортных  условий  проживания  и  отдыха  населения</w:t>
            </w:r>
          </w:p>
          <w:p w:rsidR="0005155C" w:rsidRDefault="0005155C">
            <w:pPr>
              <w:spacing w:line="276" w:lineRule="auto"/>
              <w:jc w:val="both"/>
              <w:rPr>
                <w:rStyle w:val="FontStyle88"/>
                <w:b/>
                <w:sz w:val="28"/>
                <w:szCs w:val="28"/>
              </w:rPr>
            </w:pPr>
            <w:r>
              <w:rPr>
                <w:rStyle w:val="FontStyle88"/>
                <w:b/>
                <w:sz w:val="28"/>
                <w:szCs w:val="28"/>
              </w:rPr>
              <w:t>Задачи программы:</w:t>
            </w:r>
          </w:p>
          <w:p w:rsidR="0005155C" w:rsidRDefault="0005155C">
            <w:pPr>
              <w:spacing w:line="276" w:lineRule="auto"/>
              <w:jc w:val="both"/>
              <w:rPr>
                <w:rStyle w:val="FontStyle88"/>
                <w:sz w:val="28"/>
                <w:szCs w:val="28"/>
              </w:rPr>
            </w:pPr>
            <w:r>
              <w:rPr>
                <w:rStyle w:val="FontStyle88"/>
                <w:sz w:val="28"/>
                <w:szCs w:val="28"/>
              </w:rPr>
              <w:t>1.Организация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05155C" w:rsidRDefault="0005155C">
            <w:pPr>
              <w:spacing w:line="276" w:lineRule="auto"/>
              <w:jc w:val="both"/>
              <w:rPr>
                <w:rStyle w:val="FontStyle88"/>
                <w:sz w:val="28"/>
                <w:szCs w:val="28"/>
              </w:rPr>
            </w:pPr>
            <w:r>
              <w:rPr>
                <w:rStyle w:val="FontStyle88"/>
                <w:sz w:val="28"/>
                <w:szCs w:val="28"/>
              </w:rPr>
              <w:t>2.Приведение  в  качественное  состояние  элементов  благоустройства  населенных  пунктов   путем озеленения  территории, организации   уличного  освещения, благоустройства  населенных  пунктов.</w:t>
            </w:r>
          </w:p>
          <w:p w:rsidR="0005155C" w:rsidRDefault="0005155C">
            <w:pPr>
              <w:spacing w:line="276" w:lineRule="auto"/>
              <w:jc w:val="both"/>
            </w:pPr>
            <w:r>
              <w:rPr>
                <w:rStyle w:val="FontStyle88"/>
                <w:sz w:val="28"/>
                <w:szCs w:val="28"/>
              </w:rPr>
              <w:t>3.Привлечение  жителей  к  участию  в  решении  проблем  благоустройства  населенных  пунктов.</w:t>
            </w:r>
          </w:p>
        </w:tc>
      </w:tr>
      <w:tr w:rsidR="0005155C" w:rsidTr="0005155C">
        <w:trPr>
          <w:jc w:val="center"/>
        </w:trPr>
        <w:tc>
          <w:tcPr>
            <w:tcW w:w="3402"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ind w:left="-108" w:right="-108"/>
              <w:rPr>
                <w:sz w:val="28"/>
                <w:szCs w:val="28"/>
              </w:rPr>
            </w:pPr>
            <w:r>
              <w:rPr>
                <w:sz w:val="28"/>
                <w:szCs w:val="28"/>
              </w:rPr>
              <w:t>Целевые индикаторы муниципальной программы</w:t>
            </w:r>
          </w:p>
        </w:tc>
        <w:tc>
          <w:tcPr>
            <w:tcW w:w="6237" w:type="dxa"/>
            <w:tcBorders>
              <w:top w:val="single" w:sz="4" w:space="0" w:color="auto"/>
              <w:left w:val="single" w:sz="4" w:space="0" w:color="auto"/>
              <w:bottom w:val="single" w:sz="4" w:space="0" w:color="auto"/>
              <w:right w:val="single" w:sz="4" w:space="0" w:color="auto"/>
            </w:tcBorders>
          </w:tcPr>
          <w:p w:rsidR="0005155C" w:rsidRDefault="0005155C">
            <w:pPr>
              <w:pStyle w:val="af"/>
              <w:spacing w:line="276" w:lineRule="auto"/>
              <w:jc w:val="both"/>
              <w:outlineLvl w:val="0"/>
              <w:rPr>
                <w:bCs/>
                <w:sz w:val="28"/>
                <w:szCs w:val="28"/>
              </w:rPr>
            </w:pPr>
            <w:r>
              <w:rPr>
                <w:bCs/>
                <w:sz w:val="28"/>
                <w:szCs w:val="28"/>
              </w:rPr>
              <w:t>Уличное  освещение.</w:t>
            </w:r>
          </w:p>
          <w:p w:rsidR="0005155C" w:rsidRDefault="0005155C">
            <w:pPr>
              <w:pStyle w:val="af"/>
              <w:spacing w:line="276" w:lineRule="auto"/>
              <w:jc w:val="both"/>
              <w:outlineLvl w:val="0"/>
              <w:rPr>
                <w:bCs/>
                <w:sz w:val="28"/>
                <w:szCs w:val="28"/>
              </w:rPr>
            </w:pPr>
            <w:r>
              <w:rPr>
                <w:bCs/>
                <w:sz w:val="28"/>
                <w:szCs w:val="28"/>
              </w:rPr>
              <w:t>Обеспечение своевременного  и  качественного освещения  улиц  и дорог муниципального  образования  Урено-Карлинское  сельское  поселение</w:t>
            </w:r>
          </w:p>
          <w:p w:rsidR="0005155C" w:rsidRDefault="0005155C">
            <w:pPr>
              <w:pStyle w:val="af"/>
              <w:spacing w:line="276" w:lineRule="auto"/>
              <w:jc w:val="both"/>
              <w:outlineLvl w:val="0"/>
              <w:rPr>
                <w:bCs/>
                <w:sz w:val="28"/>
                <w:szCs w:val="28"/>
              </w:rPr>
            </w:pPr>
            <w:r>
              <w:rPr>
                <w:bCs/>
                <w:sz w:val="28"/>
                <w:szCs w:val="28"/>
              </w:rPr>
              <w:t>Количество  фонарей  уличного  освещения</w:t>
            </w:r>
          </w:p>
          <w:p w:rsidR="0005155C" w:rsidRDefault="0005155C">
            <w:pPr>
              <w:pStyle w:val="af"/>
              <w:spacing w:line="276" w:lineRule="auto"/>
              <w:jc w:val="both"/>
              <w:outlineLvl w:val="0"/>
              <w:rPr>
                <w:bCs/>
                <w:sz w:val="28"/>
                <w:szCs w:val="28"/>
              </w:rPr>
            </w:pPr>
            <w:r>
              <w:rPr>
                <w:sz w:val="28"/>
                <w:szCs w:val="28"/>
              </w:rPr>
              <w:t xml:space="preserve">- </w:t>
            </w:r>
            <w:r>
              <w:rPr>
                <w:bCs/>
                <w:sz w:val="28"/>
                <w:szCs w:val="28"/>
              </w:rPr>
              <w:t xml:space="preserve"> Уличное  освещение</w:t>
            </w:r>
          </w:p>
          <w:p w:rsidR="0005155C" w:rsidRDefault="0005155C">
            <w:pPr>
              <w:pStyle w:val="af"/>
              <w:spacing w:line="276" w:lineRule="auto"/>
              <w:jc w:val="both"/>
              <w:outlineLvl w:val="0"/>
              <w:rPr>
                <w:bCs/>
                <w:sz w:val="28"/>
                <w:szCs w:val="28"/>
              </w:rPr>
            </w:pPr>
            <w:r>
              <w:rPr>
                <w:bCs/>
                <w:sz w:val="28"/>
                <w:szCs w:val="28"/>
              </w:rPr>
              <w:t>количество  фонарей</w:t>
            </w:r>
          </w:p>
          <w:p w:rsidR="0005155C" w:rsidRDefault="0005155C">
            <w:pPr>
              <w:pStyle w:val="af"/>
              <w:spacing w:line="276" w:lineRule="auto"/>
              <w:jc w:val="both"/>
              <w:outlineLvl w:val="0"/>
              <w:rPr>
                <w:bCs/>
                <w:sz w:val="28"/>
                <w:szCs w:val="28"/>
              </w:rPr>
            </w:pPr>
            <w:r>
              <w:rPr>
                <w:bCs/>
                <w:sz w:val="28"/>
                <w:szCs w:val="28"/>
              </w:rPr>
              <w:t>2024г –  72шт.   2025 г.- 72 шт.   2026г- 72 шт.  2027г- 120 шт.  2028г шт. – 150шт.</w:t>
            </w:r>
          </w:p>
          <w:p w:rsidR="0005155C" w:rsidRDefault="0005155C">
            <w:pPr>
              <w:pStyle w:val="af"/>
              <w:spacing w:line="276" w:lineRule="auto"/>
              <w:jc w:val="both"/>
              <w:outlineLvl w:val="0"/>
              <w:rPr>
                <w:bCs/>
                <w:sz w:val="28"/>
                <w:szCs w:val="28"/>
              </w:rPr>
            </w:pPr>
            <w:r>
              <w:rPr>
                <w:bCs/>
                <w:sz w:val="28"/>
                <w:szCs w:val="28"/>
              </w:rPr>
              <w:t xml:space="preserve">Процент  освещенности  к  </w:t>
            </w:r>
            <w:proofErr w:type="gramStart"/>
            <w:r>
              <w:rPr>
                <w:bCs/>
                <w:sz w:val="28"/>
                <w:szCs w:val="28"/>
              </w:rPr>
              <w:t>нормативным</w:t>
            </w:r>
            <w:proofErr w:type="gramEnd"/>
            <w:r>
              <w:rPr>
                <w:bCs/>
                <w:sz w:val="28"/>
                <w:szCs w:val="28"/>
              </w:rPr>
              <w:t xml:space="preserve">  требования по  уровню  освещенности  улиц  и дорог  муниципального  образования  Урено-Карлинское  сельское  поселение</w:t>
            </w:r>
          </w:p>
          <w:p w:rsidR="0005155C" w:rsidRDefault="0005155C">
            <w:pPr>
              <w:pStyle w:val="af"/>
              <w:spacing w:line="276" w:lineRule="auto"/>
              <w:jc w:val="both"/>
              <w:outlineLvl w:val="0"/>
              <w:rPr>
                <w:bCs/>
                <w:sz w:val="28"/>
                <w:szCs w:val="28"/>
              </w:rPr>
            </w:pPr>
            <w:r>
              <w:rPr>
                <w:bCs/>
                <w:sz w:val="28"/>
                <w:szCs w:val="28"/>
              </w:rPr>
              <w:t>2024г – 28 %</w:t>
            </w:r>
            <w:proofErr w:type="gramStart"/>
            <w:r>
              <w:rPr>
                <w:bCs/>
                <w:sz w:val="28"/>
                <w:szCs w:val="28"/>
              </w:rPr>
              <w:t xml:space="preserve"> ;</w:t>
            </w:r>
            <w:proofErr w:type="gramEnd"/>
            <w:r>
              <w:rPr>
                <w:bCs/>
                <w:sz w:val="28"/>
                <w:szCs w:val="28"/>
              </w:rPr>
              <w:t xml:space="preserve"> 2025г – 28,0; % 2026г- 28 %;  2027г-  46 % ;  2028г- 58 %</w:t>
            </w:r>
          </w:p>
          <w:p w:rsidR="0005155C" w:rsidRDefault="0005155C">
            <w:pPr>
              <w:spacing w:line="276" w:lineRule="auto"/>
              <w:jc w:val="both"/>
              <w:rPr>
                <w:sz w:val="28"/>
                <w:szCs w:val="28"/>
              </w:rPr>
            </w:pPr>
            <w:r>
              <w:rPr>
                <w:sz w:val="28"/>
                <w:szCs w:val="28"/>
              </w:rPr>
              <w:t>Целевые индикаторы и показатели подпрограммы</w:t>
            </w:r>
          </w:p>
          <w:p w:rsidR="0005155C" w:rsidRDefault="0005155C">
            <w:pPr>
              <w:pStyle w:val="af"/>
              <w:spacing w:line="276" w:lineRule="auto"/>
              <w:jc w:val="both"/>
              <w:outlineLvl w:val="0"/>
              <w:rPr>
                <w:sz w:val="28"/>
                <w:szCs w:val="28"/>
              </w:rPr>
            </w:pPr>
            <w:r>
              <w:rPr>
                <w:sz w:val="28"/>
                <w:szCs w:val="28"/>
              </w:rPr>
              <w:lastRenderedPageBreak/>
              <w:t xml:space="preserve">-   благоустройство  территории  населенных  пунктов (скашивание  травы)  80 час.           </w:t>
            </w:r>
          </w:p>
          <w:p w:rsidR="0005155C" w:rsidRDefault="0005155C">
            <w:pPr>
              <w:pStyle w:val="af"/>
              <w:spacing w:line="276" w:lineRule="auto"/>
              <w:outlineLvl w:val="0"/>
              <w:rPr>
                <w:sz w:val="28"/>
                <w:szCs w:val="28"/>
              </w:rPr>
            </w:pPr>
            <w:r>
              <w:rPr>
                <w:sz w:val="28"/>
                <w:szCs w:val="28"/>
              </w:rPr>
              <w:t>- увеличение   зеленных  насаждений  на 500  шт.;</w:t>
            </w:r>
          </w:p>
          <w:p w:rsidR="0005155C" w:rsidRDefault="0005155C">
            <w:pPr>
              <w:pStyle w:val="af"/>
              <w:spacing w:line="276" w:lineRule="auto"/>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30  час; </w:t>
            </w:r>
          </w:p>
          <w:p w:rsidR="0005155C" w:rsidRDefault="0005155C">
            <w:pPr>
              <w:pStyle w:val="af"/>
              <w:spacing w:line="276" w:lineRule="auto"/>
              <w:outlineLvl w:val="0"/>
              <w:rPr>
                <w:color w:val="000000"/>
                <w:sz w:val="28"/>
                <w:szCs w:val="28"/>
              </w:rPr>
            </w:pPr>
            <w:r>
              <w:rPr>
                <w:color w:val="000000"/>
                <w:sz w:val="28"/>
                <w:szCs w:val="28"/>
              </w:rPr>
              <w:t>-количество   установленных  элементов   благоустройства (лавочки, вазоны, урны) 8шт</w:t>
            </w:r>
          </w:p>
          <w:p w:rsidR="0005155C" w:rsidRDefault="0005155C">
            <w:pPr>
              <w:pStyle w:val="af"/>
              <w:spacing w:line="276" w:lineRule="auto"/>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r>
              <w:rPr>
                <w:color w:val="000000"/>
                <w:sz w:val="28"/>
                <w:szCs w:val="28"/>
              </w:rPr>
              <w:t>- 4 шт.</w:t>
            </w:r>
          </w:p>
          <w:p w:rsidR="0005155C" w:rsidRDefault="0005155C">
            <w:pPr>
              <w:pStyle w:val="af"/>
              <w:spacing w:line="276" w:lineRule="auto"/>
              <w:outlineLvl w:val="0"/>
              <w:rPr>
                <w:color w:val="000000"/>
                <w:sz w:val="28"/>
                <w:szCs w:val="28"/>
              </w:rPr>
            </w:pPr>
            <w:r>
              <w:rPr>
                <w:color w:val="000000"/>
                <w:sz w:val="28"/>
                <w:szCs w:val="28"/>
              </w:rPr>
              <w:t>-очистка дорог от снега и зимней  скользкости 900 час.</w:t>
            </w:r>
          </w:p>
          <w:p w:rsidR="0005155C" w:rsidRDefault="0005155C">
            <w:pPr>
              <w:pStyle w:val="af"/>
              <w:spacing w:line="276" w:lineRule="auto"/>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 50 час.</w:t>
            </w:r>
          </w:p>
          <w:p w:rsidR="0005155C" w:rsidRDefault="0005155C">
            <w:pPr>
              <w:spacing w:line="276" w:lineRule="auto"/>
              <w:jc w:val="both"/>
              <w:rPr>
                <w:color w:val="000000"/>
                <w:sz w:val="28"/>
                <w:szCs w:val="28"/>
              </w:rPr>
            </w:pPr>
            <w:r>
              <w:rPr>
                <w:color w:val="000000"/>
                <w:sz w:val="28"/>
                <w:szCs w:val="28"/>
              </w:rPr>
              <w:t xml:space="preserve">            </w:t>
            </w:r>
          </w:p>
          <w:p w:rsidR="0005155C" w:rsidRDefault="0005155C">
            <w:pPr>
              <w:pStyle w:val="af"/>
              <w:spacing w:line="276" w:lineRule="auto"/>
              <w:jc w:val="both"/>
              <w:outlineLvl w:val="0"/>
              <w:rPr>
                <w:sz w:val="28"/>
                <w:szCs w:val="28"/>
              </w:rPr>
            </w:pPr>
          </w:p>
          <w:p w:rsidR="0005155C" w:rsidRDefault="0005155C">
            <w:pPr>
              <w:pStyle w:val="af"/>
              <w:spacing w:line="276" w:lineRule="auto"/>
              <w:jc w:val="both"/>
              <w:outlineLvl w:val="0"/>
              <w:rPr>
                <w:sz w:val="28"/>
                <w:szCs w:val="28"/>
              </w:rPr>
            </w:pPr>
          </w:p>
        </w:tc>
      </w:tr>
      <w:tr w:rsidR="0005155C" w:rsidTr="0005155C">
        <w:trPr>
          <w:jc w:val="center"/>
        </w:trPr>
        <w:tc>
          <w:tcPr>
            <w:tcW w:w="3402"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ind w:left="-108" w:right="-108"/>
              <w:rPr>
                <w:sz w:val="28"/>
                <w:szCs w:val="28"/>
              </w:rPr>
            </w:pPr>
            <w:r>
              <w:rPr>
                <w:sz w:val="28"/>
                <w:szCs w:val="28"/>
              </w:rPr>
              <w:lastRenderedPageBreak/>
              <w:t>Сроки и этапы реализации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jc w:val="both"/>
              <w:rPr>
                <w:sz w:val="28"/>
                <w:szCs w:val="28"/>
              </w:rPr>
            </w:pPr>
            <w:r>
              <w:rPr>
                <w:sz w:val="28"/>
                <w:szCs w:val="28"/>
              </w:rPr>
              <w:t xml:space="preserve">Реализация программных мероприятий планируется, осуществит с 01.01.2024  по 31.12.2028 гг. </w:t>
            </w:r>
          </w:p>
        </w:tc>
      </w:tr>
      <w:tr w:rsidR="0005155C" w:rsidTr="0005155C">
        <w:trPr>
          <w:jc w:val="center"/>
        </w:trPr>
        <w:tc>
          <w:tcPr>
            <w:tcW w:w="3402"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ind w:left="-108" w:right="-108"/>
              <w:rPr>
                <w:sz w:val="28"/>
                <w:szCs w:val="28"/>
              </w:rPr>
            </w:pPr>
            <w:r>
              <w:rPr>
                <w:sz w:val="28"/>
                <w:szCs w:val="28"/>
              </w:rPr>
              <w:t xml:space="preserve">Ресурсное обеспечение   муниципальной программы с разбивкой по этапам и годам реализации </w:t>
            </w:r>
          </w:p>
        </w:tc>
        <w:tc>
          <w:tcPr>
            <w:tcW w:w="6237" w:type="dxa"/>
            <w:tcBorders>
              <w:top w:val="single" w:sz="4" w:space="0" w:color="auto"/>
              <w:left w:val="single" w:sz="4" w:space="0" w:color="auto"/>
              <w:bottom w:val="single" w:sz="4" w:space="0" w:color="auto"/>
              <w:right w:val="single" w:sz="4" w:space="0" w:color="auto"/>
            </w:tcBorders>
            <w:hideMark/>
          </w:tcPr>
          <w:p w:rsidR="0005155C" w:rsidRDefault="0005155C">
            <w:pPr>
              <w:pStyle w:val="af"/>
              <w:spacing w:line="276" w:lineRule="auto"/>
              <w:jc w:val="both"/>
              <w:rPr>
                <w:sz w:val="28"/>
                <w:szCs w:val="28"/>
              </w:rPr>
            </w:pPr>
            <w:r>
              <w:rPr>
                <w:sz w:val="28"/>
                <w:szCs w:val="28"/>
              </w:rPr>
              <w:t xml:space="preserve">Всего потребность в средствах на </w:t>
            </w:r>
            <w:r w:rsidR="00450725">
              <w:rPr>
                <w:sz w:val="28"/>
                <w:szCs w:val="28"/>
              </w:rPr>
              <w:t xml:space="preserve">реализацию программы 18714,8346  </w:t>
            </w:r>
            <w:r>
              <w:rPr>
                <w:sz w:val="28"/>
                <w:szCs w:val="28"/>
              </w:rPr>
              <w:t xml:space="preserve">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финансирование Программы осуществляется за счет средств  бюджета муниципального образования Урено-Карлинское сельское поселение, из них:</w:t>
            </w:r>
          </w:p>
          <w:p w:rsidR="0005155C" w:rsidRDefault="00450725">
            <w:pPr>
              <w:pStyle w:val="af"/>
              <w:spacing w:line="276" w:lineRule="auto"/>
              <w:jc w:val="both"/>
              <w:rPr>
                <w:sz w:val="28"/>
                <w:szCs w:val="28"/>
              </w:rPr>
            </w:pPr>
            <w:r>
              <w:rPr>
                <w:sz w:val="28"/>
                <w:szCs w:val="28"/>
              </w:rPr>
              <w:t xml:space="preserve"> 2024 год –    15396,83464</w:t>
            </w:r>
            <w:bookmarkStart w:id="0" w:name="_GoBack"/>
            <w:bookmarkEnd w:id="0"/>
            <w:r w:rsidR="0005155C">
              <w:rPr>
                <w:sz w:val="28"/>
                <w:szCs w:val="28"/>
              </w:rPr>
              <w:t xml:space="preserve">  тыс. руб. </w:t>
            </w:r>
          </w:p>
          <w:p w:rsidR="0005155C" w:rsidRDefault="0005155C">
            <w:pPr>
              <w:pStyle w:val="af"/>
              <w:spacing w:line="276" w:lineRule="auto"/>
              <w:jc w:val="both"/>
              <w:rPr>
                <w:sz w:val="28"/>
                <w:szCs w:val="28"/>
              </w:rPr>
            </w:pPr>
            <w:r>
              <w:rPr>
                <w:sz w:val="28"/>
                <w:szCs w:val="28"/>
              </w:rPr>
              <w:t xml:space="preserve"> 2025 год –    624,0  тыс. руб.</w:t>
            </w:r>
          </w:p>
          <w:p w:rsidR="0005155C" w:rsidRDefault="0005155C">
            <w:pPr>
              <w:pStyle w:val="af"/>
              <w:spacing w:line="276" w:lineRule="auto"/>
              <w:jc w:val="both"/>
              <w:rPr>
                <w:sz w:val="28"/>
                <w:szCs w:val="28"/>
              </w:rPr>
            </w:pPr>
            <w:r>
              <w:rPr>
                <w:sz w:val="28"/>
                <w:szCs w:val="28"/>
              </w:rPr>
              <w:t xml:space="preserve"> 2026 год –    624,0  тыс. руб.</w:t>
            </w:r>
          </w:p>
          <w:p w:rsidR="0005155C" w:rsidRDefault="0005155C">
            <w:pPr>
              <w:pStyle w:val="af"/>
              <w:spacing w:line="276" w:lineRule="auto"/>
              <w:jc w:val="both"/>
              <w:rPr>
                <w:sz w:val="28"/>
                <w:szCs w:val="28"/>
              </w:rPr>
            </w:pPr>
            <w:r>
              <w:rPr>
                <w:sz w:val="28"/>
                <w:szCs w:val="28"/>
              </w:rPr>
              <w:t xml:space="preserve"> 2027 год –    990,0  тыс. руб.</w:t>
            </w:r>
          </w:p>
          <w:p w:rsidR="0005155C" w:rsidRDefault="0005155C">
            <w:pPr>
              <w:pStyle w:val="af"/>
              <w:spacing w:line="276" w:lineRule="auto"/>
              <w:jc w:val="both"/>
              <w:rPr>
                <w:sz w:val="28"/>
                <w:szCs w:val="28"/>
              </w:rPr>
            </w:pPr>
            <w:r>
              <w:rPr>
                <w:sz w:val="28"/>
                <w:szCs w:val="28"/>
              </w:rPr>
              <w:t>2028  год -   1080,0  тыс. руб.</w:t>
            </w:r>
          </w:p>
        </w:tc>
      </w:tr>
      <w:tr w:rsidR="0005155C" w:rsidTr="0005155C">
        <w:trPr>
          <w:trHeight w:val="889"/>
          <w:jc w:val="center"/>
        </w:trPr>
        <w:tc>
          <w:tcPr>
            <w:tcW w:w="3402"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ind w:left="-108" w:right="-108"/>
              <w:rPr>
                <w:sz w:val="28"/>
                <w:szCs w:val="28"/>
              </w:rPr>
            </w:pPr>
            <w:r>
              <w:rPr>
                <w:sz w:val="28"/>
                <w:szCs w:val="28"/>
              </w:rPr>
              <w:t>Ожидаемый эффект от реализации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05155C" w:rsidRDefault="0005155C">
            <w:pPr>
              <w:pStyle w:val="a6"/>
              <w:spacing w:line="276" w:lineRule="auto"/>
              <w:ind w:left="-108" w:right="-108"/>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05155C" w:rsidRDefault="0005155C" w:rsidP="0005155C">
      <w:pPr>
        <w:rPr>
          <w:b/>
          <w:sz w:val="28"/>
          <w:szCs w:val="28"/>
        </w:rPr>
      </w:pPr>
    </w:p>
    <w:p w:rsidR="0005155C" w:rsidRDefault="0005155C" w:rsidP="0005155C">
      <w:pPr>
        <w:ind w:left="360"/>
        <w:jc w:val="center"/>
        <w:rPr>
          <w:b/>
          <w:sz w:val="28"/>
          <w:szCs w:val="28"/>
        </w:rPr>
      </w:pPr>
    </w:p>
    <w:p w:rsidR="0005155C" w:rsidRDefault="0005155C" w:rsidP="0005155C">
      <w:pPr>
        <w:numPr>
          <w:ilvl w:val="0"/>
          <w:numId w:val="2"/>
        </w:numPr>
        <w:jc w:val="center"/>
        <w:rPr>
          <w:b/>
          <w:sz w:val="28"/>
          <w:szCs w:val="28"/>
        </w:rPr>
      </w:pPr>
      <w:r>
        <w:rPr>
          <w:b/>
          <w:sz w:val="28"/>
          <w:szCs w:val="28"/>
        </w:rPr>
        <w:t xml:space="preserve">Введение. Характеристика проблем, на решение которых </w:t>
      </w:r>
    </w:p>
    <w:p w:rsidR="0005155C" w:rsidRDefault="0005155C" w:rsidP="0005155C">
      <w:pPr>
        <w:ind w:left="360"/>
        <w:jc w:val="center"/>
        <w:rPr>
          <w:b/>
          <w:sz w:val="28"/>
          <w:szCs w:val="28"/>
        </w:rPr>
      </w:pPr>
      <w:r>
        <w:rPr>
          <w:b/>
          <w:sz w:val="28"/>
          <w:szCs w:val="28"/>
        </w:rPr>
        <w:t>направлена муниципальная программа</w:t>
      </w:r>
    </w:p>
    <w:p w:rsidR="0005155C" w:rsidRDefault="0005155C" w:rsidP="0005155C">
      <w:pPr>
        <w:ind w:firstLine="851"/>
        <w:jc w:val="both"/>
        <w:rPr>
          <w:rFonts w:ascii="Verdana" w:hAnsi="Verdana" w:cs="Tahoma"/>
          <w:color w:val="000000"/>
          <w:sz w:val="28"/>
          <w:szCs w:val="28"/>
        </w:rPr>
      </w:pPr>
      <w:r>
        <w:rPr>
          <w:sz w:val="28"/>
          <w:szCs w:val="28"/>
        </w:rPr>
        <w:t xml:space="preserve">Благоустройство территории  для  населения имеет  особое    значение,   и  являются   жизненно  необходимыми. От   качества благоустройства зависит  не  только  комфортность, но  и  безопасность   </w:t>
      </w:r>
      <w:r>
        <w:rPr>
          <w:sz w:val="28"/>
          <w:szCs w:val="28"/>
        </w:rPr>
        <w:lastRenderedPageBreak/>
        <w:t xml:space="preserve">проживания   граждан. Благоустройство  территории  – это   одна  из   основ   социальной  безопасности  и  стабильности   в  муниципальном  образовании. Реализация  программы   позволит    создать   материально-техническую   базу   для  дальнейшего   экономического   роста   и  повышения  привлекательности    муниципального  образования,  создаст   предпосылки   для  реализации  инвестиционных  проектов  и  развития  предпринимательства. Программа    комплексного  благоустройства  территории  муниципального  образования  включает  мероприятия  по  благоустройству   населенных  пунктов, озеленению, организации  наружного  освещения, привлечение жителей  к   участию    в     решении  проблем   благоустройства  населенных  пунктов  муниципального  образования.  </w:t>
      </w:r>
    </w:p>
    <w:p w:rsidR="0005155C" w:rsidRDefault="0005155C" w:rsidP="0005155C">
      <w:pPr>
        <w:shd w:val="clear" w:color="auto" w:fill="FFFFFF"/>
        <w:jc w:val="both"/>
        <w:rPr>
          <w:rFonts w:ascii="Verdana" w:hAnsi="Verdana" w:cs="Tahoma"/>
          <w:color w:val="000000"/>
          <w:sz w:val="28"/>
          <w:szCs w:val="28"/>
        </w:rPr>
      </w:pPr>
    </w:p>
    <w:p w:rsidR="0005155C" w:rsidRDefault="0005155C" w:rsidP="0005155C">
      <w:pPr>
        <w:pStyle w:val="Style8"/>
        <w:widowControl/>
        <w:tabs>
          <w:tab w:val="left" w:pos="115"/>
        </w:tabs>
        <w:spacing w:before="5" w:line="276" w:lineRule="auto"/>
        <w:jc w:val="center"/>
        <w:rPr>
          <w:rStyle w:val="FontStyle88"/>
          <w:b/>
          <w:sz w:val="28"/>
          <w:szCs w:val="28"/>
        </w:rPr>
      </w:pPr>
      <w:r>
        <w:rPr>
          <w:rStyle w:val="FontStyle88"/>
          <w:b/>
          <w:sz w:val="28"/>
          <w:szCs w:val="28"/>
          <w:lang w:val="en-US"/>
        </w:rPr>
        <w:t>II</w:t>
      </w:r>
      <w:r>
        <w:rPr>
          <w:rStyle w:val="FontStyle88"/>
          <w:b/>
          <w:sz w:val="28"/>
          <w:szCs w:val="28"/>
        </w:rPr>
        <w:t>. Цели, задачи и целевые индикаторы муниципальной программы</w:t>
      </w:r>
    </w:p>
    <w:p w:rsidR="0005155C" w:rsidRDefault="0005155C" w:rsidP="0005155C">
      <w:pPr>
        <w:shd w:val="clear" w:color="auto" w:fill="FFFFFF"/>
        <w:ind w:firstLine="851"/>
        <w:jc w:val="both"/>
      </w:pPr>
      <w:r>
        <w:rPr>
          <w:color w:val="000000"/>
          <w:sz w:val="28"/>
          <w:szCs w:val="28"/>
          <w:u w:val="single"/>
        </w:rPr>
        <w:t>Цель Программы:</w:t>
      </w:r>
      <w:r>
        <w:rPr>
          <w:color w:val="000000"/>
          <w:sz w:val="28"/>
          <w:szCs w:val="28"/>
        </w:rPr>
        <w:t xml:space="preserve"> – </w:t>
      </w:r>
      <w:r>
        <w:rPr>
          <w:sz w:val="28"/>
          <w:szCs w:val="28"/>
        </w:rPr>
        <w:t>Комплексное  благоустройство  территории  муниципального  образования, создание  комфортных  условий  проживания  и  отдыха  населения.</w:t>
      </w:r>
    </w:p>
    <w:p w:rsidR="0005155C" w:rsidRDefault="0005155C" w:rsidP="0005155C">
      <w:pPr>
        <w:spacing w:line="276" w:lineRule="auto"/>
        <w:ind w:firstLine="851"/>
        <w:jc w:val="both"/>
        <w:rPr>
          <w:color w:val="000000"/>
          <w:sz w:val="28"/>
          <w:szCs w:val="28"/>
        </w:rPr>
      </w:pPr>
      <w:r>
        <w:rPr>
          <w:color w:val="000000"/>
          <w:sz w:val="28"/>
          <w:szCs w:val="28"/>
          <w:u w:val="single"/>
        </w:rPr>
        <w:t>Задачи  Программы:</w:t>
      </w:r>
      <w:r>
        <w:rPr>
          <w:color w:val="000000"/>
          <w:sz w:val="28"/>
          <w:szCs w:val="28"/>
        </w:rPr>
        <w:t xml:space="preserve"> </w:t>
      </w:r>
    </w:p>
    <w:p w:rsidR="0005155C" w:rsidRDefault="0005155C" w:rsidP="0005155C">
      <w:pPr>
        <w:spacing w:line="276" w:lineRule="auto"/>
        <w:ind w:firstLine="851"/>
        <w:jc w:val="both"/>
        <w:rPr>
          <w:rStyle w:val="FontStyle88"/>
          <w:sz w:val="28"/>
          <w:szCs w:val="28"/>
        </w:rPr>
      </w:pPr>
      <w:r>
        <w:rPr>
          <w:rStyle w:val="FontStyle88"/>
          <w:sz w:val="28"/>
          <w:szCs w:val="28"/>
        </w:rPr>
        <w:t>1.Организация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05155C" w:rsidRDefault="0005155C" w:rsidP="0005155C">
      <w:pPr>
        <w:spacing w:line="276" w:lineRule="auto"/>
        <w:ind w:firstLine="851"/>
        <w:jc w:val="both"/>
        <w:rPr>
          <w:rStyle w:val="FontStyle88"/>
          <w:sz w:val="28"/>
          <w:szCs w:val="28"/>
        </w:rPr>
      </w:pPr>
      <w:r>
        <w:rPr>
          <w:rStyle w:val="FontStyle88"/>
          <w:sz w:val="28"/>
          <w:szCs w:val="28"/>
        </w:rPr>
        <w:t>2.Приведение  в  качественное  состояние  элементов  благоустройства  населенных  пунктов   путем озеленения  территории, организации   уличного  освещения, благоустройства  населенных  пунктов.</w:t>
      </w:r>
    </w:p>
    <w:p w:rsidR="0005155C" w:rsidRDefault="0005155C" w:rsidP="0005155C">
      <w:pPr>
        <w:spacing w:line="276" w:lineRule="auto"/>
        <w:ind w:firstLine="851"/>
        <w:jc w:val="both"/>
        <w:rPr>
          <w:rStyle w:val="FontStyle88"/>
          <w:sz w:val="28"/>
          <w:szCs w:val="28"/>
        </w:rPr>
      </w:pPr>
      <w:r>
        <w:rPr>
          <w:rStyle w:val="FontStyle88"/>
          <w:sz w:val="28"/>
          <w:szCs w:val="28"/>
        </w:rPr>
        <w:t>3.Привлечение  жителей  к  участию  в  решении  проблем  благоустройства  населенных  пунктов.</w:t>
      </w:r>
    </w:p>
    <w:p w:rsidR="0005155C" w:rsidRDefault="0005155C" w:rsidP="0005155C">
      <w:pPr>
        <w:shd w:val="clear" w:color="auto" w:fill="FFFFFF"/>
        <w:rPr>
          <w:u w:val="single"/>
        </w:rPr>
      </w:pPr>
    </w:p>
    <w:p w:rsidR="0005155C" w:rsidRDefault="0005155C" w:rsidP="0005155C">
      <w:pPr>
        <w:spacing w:line="276" w:lineRule="auto"/>
        <w:jc w:val="center"/>
        <w:rPr>
          <w:b/>
          <w:sz w:val="28"/>
          <w:szCs w:val="28"/>
        </w:rPr>
      </w:pPr>
      <w:r>
        <w:rPr>
          <w:b/>
          <w:sz w:val="28"/>
          <w:szCs w:val="28"/>
          <w:lang w:val="en-US"/>
        </w:rPr>
        <w:t>III</w:t>
      </w:r>
      <w:r>
        <w:rPr>
          <w:b/>
          <w:sz w:val="28"/>
          <w:szCs w:val="28"/>
        </w:rPr>
        <w:t>. Сроки и этапы реализации муниципальной программы</w:t>
      </w:r>
    </w:p>
    <w:p w:rsidR="0005155C" w:rsidRDefault="0005155C" w:rsidP="0005155C">
      <w:pPr>
        <w:ind w:firstLine="851"/>
        <w:jc w:val="both"/>
        <w:rPr>
          <w:sz w:val="28"/>
          <w:szCs w:val="28"/>
        </w:rPr>
      </w:pPr>
      <w:r>
        <w:rPr>
          <w:sz w:val="28"/>
          <w:szCs w:val="28"/>
        </w:rPr>
        <w:t xml:space="preserve">Реализация программных мероприятий планируется осуществить с 01.01.2024 по 31.12.2028 гг. </w:t>
      </w:r>
    </w:p>
    <w:p w:rsidR="0005155C" w:rsidRDefault="0005155C" w:rsidP="0005155C">
      <w:pPr>
        <w:shd w:val="clear" w:color="auto" w:fill="FFFFFF"/>
        <w:ind w:firstLine="851"/>
        <w:jc w:val="both"/>
        <w:rPr>
          <w:sz w:val="27"/>
          <w:szCs w:val="27"/>
        </w:rPr>
      </w:pPr>
    </w:p>
    <w:p w:rsidR="0005155C" w:rsidRDefault="0005155C" w:rsidP="0005155C">
      <w:pPr>
        <w:jc w:val="center"/>
        <w:rPr>
          <w:rStyle w:val="FontStyle88"/>
          <w:b/>
          <w:sz w:val="28"/>
          <w:szCs w:val="28"/>
        </w:rPr>
      </w:pPr>
      <w:r>
        <w:rPr>
          <w:rStyle w:val="FontStyle88"/>
          <w:b/>
          <w:sz w:val="28"/>
          <w:szCs w:val="28"/>
          <w:lang w:val="en-US"/>
        </w:rPr>
        <w:t>IV</w:t>
      </w:r>
      <w:r>
        <w:rPr>
          <w:rStyle w:val="FontStyle88"/>
          <w:b/>
          <w:sz w:val="28"/>
          <w:szCs w:val="28"/>
        </w:rPr>
        <w:t>. Система мероприятий муниципальной программы</w:t>
      </w:r>
    </w:p>
    <w:p w:rsidR="0005155C" w:rsidRDefault="0005155C" w:rsidP="0005155C">
      <w:pPr>
        <w:ind w:firstLine="851"/>
        <w:jc w:val="both"/>
      </w:pPr>
      <w:r>
        <w:rPr>
          <w:sz w:val="28"/>
          <w:szCs w:val="28"/>
        </w:rPr>
        <w:t xml:space="preserve">В целях реализации Программы необходимо осуществить комплекс основных мероприятий. </w:t>
      </w:r>
      <w:r>
        <w:rPr>
          <w:rStyle w:val="FontStyle88"/>
          <w:sz w:val="28"/>
          <w:szCs w:val="28"/>
        </w:rPr>
        <w:t>Перечень программных мероприятий, призванных обеспечить решением поставленных задач через механизмы реализации Программы, представлен в подпрограммах к муниципальной программе.</w:t>
      </w:r>
    </w:p>
    <w:p w:rsidR="0005155C" w:rsidRDefault="0005155C" w:rsidP="0005155C">
      <w:pPr>
        <w:shd w:val="clear" w:color="auto" w:fill="FFFFFF"/>
        <w:jc w:val="both"/>
        <w:rPr>
          <w:rFonts w:ascii="Verdana" w:hAnsi="Verdana" w:cs="Tahoma"/>
          <w:color w:val="000000"/>
          <w:sz w:val="28"/>
          <w:szCs w:val="28"/>
        </w:rPr>
      </w:pPr>
    </w:p>
    <w:p w:rsidR="0005155C" w:rsidRDefault="0005155C" w:rsidP="0005155C">
      <w:pPr>
        <w:shd w:val="clear" w:color="auto" w:fill="FFFFFF"/>
        <w:jc w:val="center"/>
        <w:rPr>
          <w:rStyle w:val="FontStyle88"/>
          <w:b/>
          <w:sz w:val="28"/>
          <w:szCs w:val="28"/>
        </w:rPr>
      </w:pPr>
    </w:p>
    <w:p w:rsidR="0005155C" w:rsidRDefault="0005155C" w:rsidP="0005155C">
      <w:pPr>
        <w:shd w:val="clear" w:color="auto" w:fill="FFFFFF"/>
        <w:jc w:val="center"/>
        <w:rPr>
          <w:rStyle w:val="FontStyle88"/>
          <w:b/>
          <w:sz w:val="28"/>
          <w:szCs w:val="28"/>
        </w:rPr>
      </w:pPr>
      <w:r>
        <w:rPr>
          <w:rStyle w:val="FontStyle88"/>
          <w:b/>
          <w:sz w:val="28"/>
          <w:szCs w:val="28"/>
          <w:lang w:val="en-US"/>
        </w:rPr>
        <w:t>V</w:t>
      </w:r>
      <w:r>
        <w:rPr>
          <w:rStyle w:val="FontStyle88"/>
          <w:b/>
          <w:sz w:val="28"/>
          <w:szCs w:val="28"/>
        </w:rPr>
        <w:t>. Ресурсное обеспечение муниципальной программы</w:t>
      </w:r>
    </w:p>
    <w:p w:rsidR="0005155C" w:rsidRDefault="0005155C" w:rsidP="0005155C">
      <w:pPr>
        <w:shd w:val="clear" w:color="auto" w:fill="FFFFFF"/>
        <w:ind w:firstLine="180"/>
        <w:rPr>
          <w:rFonts w:ascii="Verdana" w:hAnsi="Verdana" w:cs="Tahoma"/>
          <w:sz w:val="18"/>
          <w:szCs w:val="18"/>
        </w:rPr>
      </w:pPr>
    </w:p>
    <w:p w:rsidR="0005155C" w:rsidRDefault="0005155C" w:rsidP="0005155C">
      <w:pPr>
        <w:pStyle w:val="a6"/>
        <w:spacing w:after="0"/>
        <w:ind w:left="0" w:firstLine="851"/>
        <w:jc w:val="both"/>
        <w:rPr>
          <w:sz w:val="28"/>
          <w:szCs w:val="28"/>
        </w:rPr>
      </w:pPr>
      <w:r>
        <w:rPr>
          <w:sz w:val="28"/>
          <w:szCs w:val="28"/>
        </w:rPr>
        <w:t xml:space="preserve">Финансирование данной Программы производится за счет средств бюджета  муниципального образования Урено-Карлинское сельское поселение. </w:t>
      </w:r>
    </w:p>
    <w:p w:rsidR="0005155C" w:rsidRDefault="0005155C" w:rsidP="0005155C">
      <w:pPr>
        <w:pStyle w:val="Style34"/>
        <w:widowControl/>
        <w:spacing w:line="276" w:lineRule="auto"/>
        <w:ind w:firstLine="851"/>
        <w:rPr>
          <w:rStyle w:val="FontStyle88"/>
          <w:sz w:val="28"/>
          <w:szCs w:val="28"/>
        </w:rPr>
      </w:pPr>
      <w:r>
        <w:rPr>
          <w:rStyle w:val="FontStyle88"/>
          <w:sz w:val="28"/>
          <w:szCs w:val="28"/>
        </w:rPr>
        <w:lastRenderedPageBreak/>
        <w:t>Всего потребность в средствах на реализацию программных мер</w:t>
      </w:r>
      <w:r w:rsidR="00450725">
        <w:rPr>
          <w:rStyle w:val="FontStyle88"/>
          <w:sz w:val="28"/>
          <w:szCs w:val="28"/>
        </w:rPr>
        <w:t>оприятий составляет  18714,8346</w:t>
      </w:r>
      <w:r>
        <w:rPr>
          <w:rStyle w:val="FontStyle88"/>
          <w:sz w:val="28"/>
          <w:szCs w:val="28"/>
        </w:rPr>
        <w:t xml:space="preserve"> </w:t>
      </w:r>
      <w:proofErr w:type="spellStart"/>
      <w:r>
        <w:rPr>
          <w:rStyle w:val="FontStyle88"/>
          <w:sz w:val="28"/>
          <w:szCs w:val="28"/>
        </w:rPr>
        <w:t>тыс</w:t>
      </w:r>
      <w:proofErr w:type="gramStart"/>
      <w:r>
        <w:rPr>
          <w:rStyle w:val="FontStyle88"/>
          <w:sz w:val="28"/>
          <w:szCs w:val="28"/>
        </w:rPr>
        <w:t>.р</w:t>
      </w:r>
      <w:proofErr w:type="gramEnd"/>
      <w:r>
        <w:rPr>
          <w:rStyle w:val="FontStyle88"/>
          <w:sz w:val="28"/>
          <w:szCs w:val="28"/>
        </w:rPr>
        <w:t>уб</w:t>
      </w:r>
      <w:proofErr w:type="spellEnd"/>
      <w:r>
        <w:rPr>
          <w:rStyle w:val="FontStyle88"/>
          <w:sz w:val="28"/>
          <w:szCs w:val="28"/>
        </w:rPr>
        <w:t>.:</w:t>
      </w:r>
    </w:p>
    <w:p w:rsidR="0005155C" w:rsidRDefault="0005155C" w:rsidP="0005155C">
      <w:pPr>
        <w:pStyle w:val="af"/>
        <w:jc w:val="both"/>
      </w:pPr>
      <w:r>
        <w:rPr>
          <w:sz w:val="28"/>
          <w:szCs w:val="28"/>
        </w:rPr>
        <w:t xml:space="preserve">         </w:t>
      </w:r>
      <w:r w:rsidR="00450725">
        <w:rPr>
          <w:sz w:val="28"/>
          <w:szCs w:val="28"/>
        </w:rPr>
        <w:t xml:space="preserve">        2024 год –   15396,83464</w:t>
      </w:r>
      <w:r>
        <w:rPr>
          <w:sz w:val="28"/>
          <w:szCs w:val="28"/>
        </w:rPr>
        <w:t xml:space="preserve"> тыс. руб. </w:t>
      </w:r>
    </w:p>
    <w:p w:rsidR="0005155C" w:rsidRDefault="0005155C" w:rsidP="0005155C">
      <w:pPr>
        <w:pStyle w:val="af"/>
        <w:jc w:val="both"/>
        <w:rPr>
          <w:sz w:val="28"/>
          <w:szCs w:val="28"/>
        </w:rPr>
      </w:pPr>
      <w:r>
        <w:rPr>
          <w:sz w:val="28"/>
          <w:szCs w:val="28"/>
        </w:rPr>
        <w:t xml:space="preserve">                 2025 год –   624,0  тыс. руб.</w:t>
      </w:r>
    </w:p>
    <w:p w:rsidR="0005155C" w:rsidRDefault="0005155C" w:rsidP="0005155C">
      <w:pPr>
        <w:pStyle w:val="af"/>
        <w:jc w:val="both"/>
        <w:rPr>
          <w:sz w:val="28"/>
          <w:szCs w:val="28"/>
        </w:rPr>
      </w:pPr>
      <w:r>
        <w:rPr>
          <w:sz w:val="28"/>
          <w:szCs w:val="28"/>
        </w:rPr>
        <w:t xml:space="preserve">                 2026 год –   624,0  тыс. руб.</w:t>
      </w:r>
    </w:p>
    <w:p w:rsidR="0005155C" w:rsidRDefault="0005155C" w:rsidP="0005155C">
      <w:pPr>
        <w:pStyle w:val="af"/>
        <w:jc w:val="both"/>
        <w:rPr>
          <w:sz w:val="28"/>
          <w:szCs w:val="28"/>
        </w:rPr>
      </w:pPr>
      <w:r>
        <w:rPr>
          <w:sz w:val="28"/>
          <w:szCs w:val="28"/>
        </w:rPr>
        <w:t xml:space="preserve">                 2027 год –   990,0  тыс. руб.</w:t>
      </w:r>
    </w:p>
    <w:p w:rsidR="0005155C" w:rsidRDefault="0005155C" w:rsidP="0005155C">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      2028 год -   1080,0 тыс. руб.</w:t>
      </w:r>
    </w:p>
    <w:p w:rsidR="0005155C" w:rsidRDefault="0005155C" w:rsidP="0005155C">
      <w:pPr>
        <w:shd w:val="clear" w:color="auto" w:fill="FFFFFF"/>
        <w:ind w:firstLine="851"/>
        <w:jc w:val="both"/>
        <w:rPr>
          <w:sz w:val="28"/>
          <w:szCs w:val="28"/>
        </w:rPr>
      </w:pPr>
      <w:r>
        <w:rPr>
          <w:sz w:val="28"/>
          <w:szCs w:val="28"/>
        </w:rPr>
        <w:t>.</w:t>
      </w:r>
    </w:p>
    <w:p w:rsidR="0005155C" w:rsidRDefault="0005155C" w:rsidP="0005155C">
      <w:pPr>
        <w:shd w:val="clear" w:color="auto" w:fill="FFFFFF"/>
        <w:ind w:firstLine="851"/>
        <w:jc w:val="both"/>
        <w:rPr>
          <w:color w:val="000000"/>
          <w:sz w:val="28"/>
          <w:szCs w:val="28"/>
        </w:rPr>
      </w:pPr>
      <w:r>
        <w:rPr>
          <w:color w:val="000000"/>
          <w:sz w:val="28"/>
          <w:szCs w:val="28"/>
        </w:rPr>
        <w:t>Объемы финансовых средств, предусмотренных на реализацию Программы, подлежат ежегодному уточнению при формировании бюджета МО Урено-Карлинское сельское поселение на очередной финансовый год.</w:t>
      </w:r>
    </w:p>
    <w:p w:rsidR="0005155C" w:rsidRDefault="0005155C" w:rsidP="0005155C">
      <w:pPr>
        <w:shd w:val="clear" w:color="auto" w:fill="FFFFFF"/>
        <w:ind w:firstLine="180"/>
        <w:rPr>
          <w:rFonts w:ascii="Verdana" w:hAnsi="Verdana" w:cs="Tahoma"/>
          <w:color w:val="000000"/>
          <w:sz w:val="18"/>
          <w:szCs w:val="18"/>
        </w:rPr>
      </w:pPr>
    </w:p>
    <w:p w:rsidR="0005155C" w:rsidRDefault="0005155C" w:rsidP="0005155C">
      <w:pPr>
        <w:pStyle w:val="Style34"/>
        <w:widowControl/>
        <w:spacing w:line="276" w:lineRule="auto"/>
        <w:ind w:firstLine="0"/>
        <w:jc w:val="center"/>
        <w:rPr>
          <w:rStyle w:val="FontStyle88"/>
          <w:b/>
          <w:sz w:val="28"/>
          <w:szCs w:val="28"/>
        </w:rPr>
      </w:pPr>
      <w:r>
        <w:rPr>
          <w:rStyle w:val="FontStyle88"/>
          <w:b/>
          <w:sz w:val="28"/>
          <w:szCs w:val="28"/>
          <w:lang w:val="en-US"/>
        </w:rPr>
        <w:t>VI</w:t>
      </w:r>
      <w:r>
        <w:rPr>
          <w:rStyle w:val="FontStyle88"/>
          <w:b/>
          <w:sz w:val="28"/>
          <w:szCs w:val="28"/>
        </w:rPr>
        <w:t>. Ожидаемый эффект от реализации мероприятий</w:t>
      </w:r>
    </w:p>
    <w:p w:rsidR="0005155C" w:rsidRDefault="0005155C" w:rsidP="0005155C">
      <w:pPr>
        <w:pStyle w:val="Style34"/>
        <w:widowControl/>
        <w:spacing w:line="276" w:lineRule="auto"/>
        <w:ind w:firstLine="0"/>
        <w:jc w:val="center"/>
        <w:rPr>
          <w:rStyle w:val="FontStyle88"/>
          <w:b/>
          <w:sz w:val="28"/>
          <w:szCs w:val="28"/>
        </w:rPr>
      </w:pPr>
      <w:r>
        <w:rPr>
          <w:rStyle w:val="FontStyle88"/>
          <w:b/>
          <w:sz w:val="28"/>
          <w:szCs w:val="28"/>
        </w:rPr>
        <w:t>муниципальной программы</w:t>
      </w:r>
    </w:p>
    <w:p w:rsidR="0005155C" w:rsidRDefault="0005155C" w:rsidP="0005155C">
      <w:pPr>
        <w:spacing w:line="252" w:lineRule="auto"/>
        <w:jc w:val="both"/>
      </w:pPr>
      <w:r>
        <w:rPr>
          <w:sz w:val="28"/>
          <w:szCs w:val="28"/>
        </w:rPr>
        <w:t xml:space="preserve">       Формирование на территории муниципального образования Урено-Карлинское сельское поселение благоприятной среды, для улучшения условий и комфортности проживания граждан муниципального образования Урено-Карлинское сельское поселение. </w:t>
      </w:r>
      <w:r>
        <w:rPr>
          <w:bCs/>
          <w:kern w:val="36"/>
          <w:sz w:val="28"/>
          <w:szCs w:val="28"/>
        </w:rPr>
        <w:t xml:space="preserve">Увековечение памяти граждан, проживавших  на  территории   МО  Урено-Карлинское  сельское  поселение. </w:t>
      </w:r>
      <w:r>
        <w:rPr>
          <w:sz w:val="28"/>
          <w:szCs w:val="28"/>
        </w:rPr>
        <w:t>Патриотическое  и  нравственное  воспитание    молодежи     Воспитание интереса, уважения и любви к истории и самобытности малой родины. Улучшение архитектурного облика сел поселения. Повышение  качества  жизни  населения  на территории  муниципального  образования  Урено-Карлинское  сельское  поселение. Доведение  освещения  населенных  пунктов  до  норматива.</w:t>
      </w:r>
      <w:r>
        <w:rPr>
          <w:rStyle w:val="FontStyle88"/>
          <w:sz w:val="28"/>
          <w:szCs w:val="28"/>
        </w:rPr>
        <w:t xml:space="preserve"> Обеспечение взаимодействия   между  предприятиями,  организациями  и  учреждениями, жителями  поселения  при  решении  вопросов  благоустройства  поселения</w:t>
      </w:r>
    </w:p>
    <w:p w:rsidR="0005155C" w:rsidRDefault="0005155C" w:rsidP="0005155C">
      <w:pPr>
        <w:rPr>
          <w:sz w:val="28"/>
          <w:szCs w:val="28"/>
          <w:u w:val="single"/>
        </w:rPr>
      </w:pPr>
    </w:p>
    <w:p w:rsidR="0005155C" w:rsidRDefault="0005155C" w:rsidP="0005155C">
      <w:pPr>
        <w:pStyle w:val="Style34"/>
        <w:widowControl/>
        <w:spacing w:line="276" w:lineRule="auto"/>
        <w:ind w:firstLine="0"/>
        <w:jc w:val="center"/>
        <w:rPr>
          <w:rStyle w:val="FontStyle88"/>
          <w:b/>
          <w:sz w:val="28"/>
          <w:szCs w:val="28"/>
        </w:rPr>
      </w:pPr>
      <w:r>
        <w:rPr>
          <w:rStyle w:val="FontStyle88"/>
          <w:b/>
          <w:sz w:val="28"/>
          <w:szCs w:val="28"/>
          <w:lang w:val="en-US"/>
        </w:rPr>
        <w:t>VII</w:t>
      </w:r>
      <w:r>
        <w:rPr>
          <w:rStyle w:val="FontStyle88"/>
          <w:b/>
          <w:sz w:val="28"/>
          <w:szCs w:val="28"/>
        </w:rPr>
        <w:t>. Организация управления муниципальной программы</w:t>
      </w:r>
    </w:p>
    <w:p w:rsidR="0005155C" w:rsidRDefault="0005155C" w:rsidP="0005155C">
      <w:pPr>
        <w:pStyle w:val="Style34"/>
        <w:widowControl/>
        <w:spacing w:line="276" w:lineRule="auto"/>
        <w:ind w:firstLine="851"/>
        <w:rPr>
          <w:rStyle w:val="FontStyle88"/>
          <w:b/>
          <w:sz w:val="28"/>
          <w:szCs w:val="28"/>
        </w:rPr>
      </w:pPr>
      <w:r>
        <w:rPr>
          <w:color w:val="000000"/>
          <w:sz w:val="28"/>
          <w:szCs w:val="28"/>
        </w:rPr>
        <w:t>Механизм реализации Программы основан на обеспечении достижения запланированных результатов и величин показателей, установленных в Программе.</w:t>
      </w:r>
    </w:p>
    <w:p w:rsidR="0005155C" w:rsidRDefault="0005155C" w:rsidP="0005155C">
      <w:pPr>
        <w:autoSpaceDE w:val="0"/>
        <w:autoSpaceDN w:val="0"/>
        <w:adjustRightInd w:val="0"/>
        <w:ind w:firstLine="851"/>
        <w:jc w:val="both"/>
      </w:pPr>
      <w:r>
        <w:rPr>
          <w:sz w:val="28"/>
          <w:szCs w:val="28"/>
        </w:rPr>
        <w:t>Управление Программой основывается на совершенствовании методов работы исполнителей Программы  и включает в себя комплекс  мероприятий по реализации Программы.</w:t>
      </w:r>
    </w:p>
    <w:p w:rsidR="0005155C" w:rsidRDefault="0005155C" w:rsidP="0005155C">
      <w:pPr>
        <w:pStyle w:val="Style45"/>
        <w:widowControl/>
        <w:spacing w:line="276" w:lineRule="auto"/>
        <w:ind w:firstLine="851"/>
        <w:rPr>
          <w:rStyle w:val="FontStyle88"/>
          <w:sz w:val="28"/>
          <w:szCs w:val="28"/>
        </w:rPr>
      </w:pPr>
      <w:r>
        <w:rPr>
          <w:rStyle w:val="FontStyle88"/>
          <w:sz w:val="28"/>
          <w:szCs w:val="28"/>
        </w:rPr>
        <w:t>Исполнитель Программы несёт ответственность за подготовку и реализацию мероприятий Программы, а также:</w:t>
      </w:r>
    </w:p>
    <w:p w:rsidR="0005155C" w:rsidRDefault="0005155C" w:rsidP="0005155C">
      <w:pPr>
        <w:pStyle w:val="Style8"/>
        <w:widowControl/>
        <w:numPr>
          <w:ilvl w:val="0"/>
          <w:numId w:val="4"/>
        </w:numPr>
        <w:tabs>
          <w:tab w:val="left" w:pos="139"/>
        </w:tabs>
        <w:spacing w:line="276" w:lineRule="auto"/>
        <w:ind w:firstLine="851"/>
        <w:rPr>
          <w:rStyle w:val="FontStyle88"/>
          <w:sz w:val="28"/>
          <w:szCs w:val="28"/>
        </w:rPr>
      </w:pPr>
      <w:r>
        <w:rPr>
          <w:rStyle w:val="FontStyle88"/>
          <w:sz w:val="28"/>
          <w:szCs w:val="28"/>
        </w:rPr>
        <w:t>контролирует выполнение программных мероприятий, выявляет их отклонение от предусмотренных целей, устанавливает причины и принимает меры по устранению отклонений;</w:t>
      </w:r>
    </w:p>
    <w:p w:rsidR="0005155C" w:rsidRDefault="0005155C" w:rsidP="0005155C">
      <w:pPr>
        <w:pStyle w:val="Style8"/>
        <w:widowControl/>
        <w:numPr>
          <w:ilvl w:val="0"/>
          <w:numId w:val="4"/>
        </w:numPr>
        <w:tabs>
          <w:tab w:val="left" w:pos="139"/>
        </w:tabs>
        <w:spacing w:line="276" w:lineRule="auto"/>
        <w:ind w:right="5" w:firstLine="851"/>
        <w:rPr>
          <w:rStyle w:val="FontStyle88"/>
          <w:sz w:val="28"/>
          <w:szCs w:val="28"/>
        </w:rPr>
      </w:pPr>
      <w:r>
        <w:rPr>
          <w:rStyle w:val="FontStyle88"/>
          <w:sz w:val="28"/>
          <w:szCs w:val="28"/>
        </w:rPr>
        <w:t xml:space="preserve">несет ответственность за несвоевременную реализацию мероприятий Программы, осуществляет координацию действий, контролирует целевое и </w:t>
      </w:r>
      <w:r>
        <w:rPr>
          <w:rStyle w:val="FontStyle88"/>
          <w:sz w:val="28"/>
          <w:szCs w:val="28"/>
        </w:rPr>
        <w:lastRenderedPageBreak/>
        <w:t>эффективное использование средств, направленных на реализацию Программы;</w:t>
      </w:r>
    </w:p>
    <w:p w:rsidR="0005155C" w:rsidRDefault="0005155C" w:rsidP="0005155C">
      <w:pPr>
        <w:pStyle w:val="Style8"/>
        <w:widowControl/>
        <w:numPr>
          <w:ilvl w:val="0"/>
          <w:numId w:val="4"/>
        </w:numPr>
        <w:tabs>
          <w:tab w:val="left" w:pos="139"/>
        </w:tabs>
        <w:spacing w:line="276" w:lineRule="auto"/>
        <w:ind w:right="5" w:firstLine="851"/>
        <w:rPr>
          <w:rStyle w:val="FontStyle88"/>
          <w:sz w:val="28"/>
          <w:szCs w:val="28"/>
        </w:rPr>
      </w:pPr>
      <w:r>
        <w:rPr>
          <w:rStyle w:val="FontStyle88"/>
          <w:sz w:val="28"/>
          <w:szCs w:val="28"/>
        </w:rPr>
        <w:t>формирует и представляет в установленном порядке заявки на финансирование данной Программы, из бюджета муниципального образования Урено-Карлинское сельское поселение на очередной финансовый год и плановый период;</w:t>
      </w:r>
    </w:p>
    <w:p w:rsidR="0005155C" w:rsidRDefault="0005155C" w:rsidP="0005155C">
      <w:pPr>
        <w:pStyle w:val="Style8"/>
        <w:widowControl/>
        <w:numPr>
          <w:ilvl w:val="0"/>
          <w:numId w:val="4"/>
        </w:numPr>
        <w:tabs>
          <w:tab w:val="left" w:pos="139"/>
        </w:tabs>
        <w:spacing w:line="276" w:lineRule="auto"/>
        <w:ind w:right="10" w:firstLine="851"/>
        <w:rPr>
          <w:rStyle w:val="FontStyle88"/>
          <w:sz w:val="28"/>
          <w:szCs w:val="28"/>
        </w:rPr>
      </w:pPr>
      <w:r>
        <w:rPr>
          <w:rStyle w:val="FontStyle88"/>
          <w:sz w:val="28"/>
          <w:szCs w:val="28"/>
        </w:rPr>
        <w:t>готовит ежеквартальные и ежегодные отчёты о реализации мероприятий Программы;</w:t>
      </w:r>
    </w:p>
    <w:p w:rsidR="0005155C" w:rsidRDefault="0005155C" w:rsidP="0005155C">
      <w:pPr>
        <w:pStyle w:val="Style8"/>
        <w:widowControl/>
        <w:numPr>
          <w:ilvl w:val="0"/>
          <w:numId w:val="4"/>
        </w:numPr>
        <w:tabs>
          <w:tab w:val="left" w:pos="139"/>
        </w:tabs>
        <w:spacing w:line="276" w:lineRule="auto"/>
        <w:ind w:firstLine="851"/>
        <w:jc w:val="left"/>
        <w:rPr>
          <w:rStyle w:val="FontStyle88"/>
          <w:sz w:val="28"/>
          <w:szCs w:val="28"/>
        </w:rPr>
      </w:pPr>
      <w:r>
        <w:rPr>
          <w:rStyle w:val="FontStyle88"/>
          <w:sz w:val="28"/>
          <w:szCs w:val="28"/>
        </w:rPr>
        <w:t>ежегодно осуществляет оценку эффективности реализации Программы.</w:t>
      </w:r>
    </w:p>
    <w:p w:rsidR="0005155C" w:rsidRDefault="0005155C" w:rsidP="0005155C">
      <w:pPr>
        <w:shd w:val="clear" w:color="auto" w:fill="FFFFFF"/>
        <w:ind w:firstLine="180"/>
      </w:pPr>
    </w:p>
    <w:p w:rsidR="0005155C" w:rsidRDefault="0005155C" w:rsidP="0005155C">
      <w:pPr>
        <w:pStyle w:val="Style15"/>
        <w:widowControl/>
        <w:rPr>
          <w:rStyle w:val="FontStyle87"/>
          <w:sz w:val="28"/>
          <w:szCs w:val="28"/>
        </w:rPr>
      </w:pPr>
      <w:r>
        <w:rPr>
          <w:rStyle w:val="FontStyle88"/>
          <w:b/>
          <w:sz w:val="28"/>
          <w:szCs w:val="28"/>
          <w:lang w:val="en-US"/>
        </w:rPr>
        <w:t>VIII</w:t>
      </w:r>
      <w:r>
        <w:rPr>
          <w:rStyle w:val="FontStyle88"/>
          <w:b/>
          <w:sz w:val="28"/>
          <w:szCs w:val="28"/>
        </w:rPr>
        <w:t>.</w:t>
      </w:r>
      <w:r>
        <w:rPr>
          <w:rStyle w:val="FontStyle88"/>
          <w:sz w:val="28"/>
          <w:szCs w:val="28"/>
        </w:rPr>
        <w:t xml:space="preserve"> </w:t>
      </w:r>
      <w:r>
        <w:rPr>
          <w:rStyle w:val="FontStyle87"/>
          <w:sz w:val="28"/>
          <w:szCs w:val="28"/>
        </w:rPr>
        <w:t>Оценка эффективности реализации Программы</w:t>
      </w:r>
    </w:p>
    <w:p w:rsidR="0005155C" w:rsidRDefault="0005155C" w:rsidP="0005155C">
      <w:pPr>
        <w:pStyle w:val="Style34"/>
        <w:widowControl/>
        <w:spacing w:line="276" w:lineRule="auto"/>
        <w:ind w:firstLine="851"/>
        <w:rPr>
          <w:rStyle w:val="FontStyle88"/>
          <w:sz w:val="28"/>
          <w:szCs w:val="28"/>
        </w:rPr>
      </w:pPr>
      <w:r>
        <w:rPr>
          <w:rStyle w:val="FontStyle88"/>
          <w:sz w:val="28"/>
          <w:szCs w:val="28"/>
        </w:rPr>
        <w:t>Оценка эффективности реализации Программы осуществляется на основе совокупности целевых индикаторов и показателей эффективности реализации Программы, которые представляют собой не только количественные, но и качественные характеристики.</w:t>
      </w:r>
    </w:p>
    <w:p w:rsidR="0005155C" w:rsidRDefault="0005155C" w:rsidP="0005155C">
      <w:pPr>
        <w:pStyle w:val="Style34"/>
        <w:widowControl/>
        <w:spacing w:line="276" w:lineRule="auto"/>
        <w:ind w:firstLine="851"/>
        <w:rPr>
          <w:rStyle w:val="FontStyle88"/>
          <w:sz w:val="28"/>
          <w:szCs w:val="28"/>
        </w:rPr>
      </w:pPr>
      <w:r>
        <w:rPr>
          <w:rStyle w:val="FontStyle88"/>
          <w:sz w:val="28"/>
          <w:szCs w:val="28"/>
        </w:rPr>
        <w:t>Целевые индикаторы формируют систему приоритетов и ожидаемых результатов.</w:t>
      </w:r>
    </w:p>
    <w:p w:rsidR="0005155C" w:rsidRDefault="0005155C" w:rsidP="0005155C">
      <w:pPr>
        <w:ind w:firstLine="851"/>
        <w:jc w:val="both"/>
        <w:rPr>
          <w:bCs/>
        </w:rPr>
      </w:pPr>
      <w:r>
        <w:rPr>
          <w:color w:val="000000"/>
          <w:sz w:val="28"/>
          <w:szCs w:val="28"/>
        </w:rPr>
        <w:t>Методика оценки эффективности реализации муниципальной программы приведена в приложении № 4 к муниципальной Программе.</w:t>
      </w:r>
    </w:p>
    <w:p w:rsidR="0005155C" w:rsidRDefault="0005155C" w:rsidP="0005155C">
      <w:pPr>
        <w:ind w:left="360"/>
        <w:jc w:val="center"/>
        <w:rPr>
          <w:b/>
          <w:sz w:val="28"/>
          <w:szCs w:val="28"/>
        </w:rPr>
      </w:pPr>
    </w:p>
    <w:p w:rsidR="0005155C" w:rsidRDefault="0005155C" w:rsidP="0005155C">
      <w:pPr>
        <w:rPr>
          <w:color w:val="000000"/>
        </w:rPr>
      </w:pPr>
      <w:r>
        <w:rPr>
          <w:b/>
          <w:sz w:val="28"/>
          <w:szCs w:val="28"/>
        </w:rPr>
        <w:t xml:space="preserve">                                                                                     </w:t>
      </w:r>
      <w:r>
        <w:rPr>
          <w:color w:val="000000"/>
        </w:rPr>
        <w:t xml:space="preserve">  Приложение № 1</w:t>
      </w:r>
    </w:p>
    <w:p w:rsidR="0005155C" w:rsidRDefault="0005155C" w:rsidP="0005155C">
      <w:pPr>
        <w:ind w:left="5670"/>
        <w:jc w:val="center"/>
        <w:rPr>
          <w:color w:val="000000"/>
        </w:rPr>
      </w:pPr>
      <w:r>
        <w:rPr>
          <w:color w:val="000000"/>
        </w:rPr>
        <w:t xml:space="preserve">к </w:t>
      </w:r>
      <w:proofErr w:type="gramStart"/>
      <w:r>
        <w:rPr>
          <w:color w:val="000000"/>
        </w:rPr>
        <w:t>муниципальной</w:t>
      </w:r>
      <w:proofErr w:type="gramEnd"/>
      <w:r>
        <w:rPr>
          <w:color w:val="000000"/>
        </w:rPr>
        <w:t xml:space="preserve"> программ</w:t>
      </w:r>
    </w:p>
    <w:p w:rsidR="0005155C" w:rsidRDefault="0005155C" w:rsidP="0005155C">
      <w:pPr>
        <w:rPr>
          <w:color w:val="000000"/>
        </w:rPr>
      </w:pPr>
      <w:r>
        <w:rPr>
          <w:color w:val="000000"/>
        </w:rPr>
        <w:t xml:space="preserve">                                                                </w:t>
      </w:r>
      <w:r>
        <w:rPr>
          <w:b/>
          <w:bCs/>
          <w:sz w:val="28"/>
          <w:szCs w:val="28"/>
        </w:rPr>
        <w:t>Подпрограмма</w:t>
      </w:r>
    </w:p>
    <w:p w:rsidR="0005155C" w:rsidRDefault="0005155C" w:rsidP="0005155C">
      <w:pPr>
        <w:pStyle w:val="af"/>
        <w:jc w:val="center"/>
        <w:outlineLvl w:val="0"/>
        <w:rPr>
          <w:b/>
          <w:bCs/>
          <w:sz w:val="28"/>
          <w:szCs w:val="28"/>
        </w:rPr>
      </w:pPr>
      <w:r>
        <w:rPr>
          <w:b/>
          <w:bCs/>
          <w:sz w:val="28"/>
          <w:szCs w:val="28"/>
        </w:rPr>
        <w:t>«Уличное  освещение  населённых пунктов муниципального образования Урено-Карлинское сельское поселение»  на  2024 - 2028 годы.</w:t>
      </w:r>
    </w:p>
    <w:p w:rsidR="0005155C" w:rsidRDefault="0005155C" w:rsidP="0005155C">
      <w:pPr>
        <w:rPr>
          <w:b/>
          <w:sz w:val="28"/>
          <w:szCs w:val="28"/>
        </w:rPr>
      </w:pPr>
      <w:r>
        <w:rPr>
          <w:b/>
          <w:sz w:val="28"/>
          <w:szCs w:val="28"/>
        </w:rPr>
        <w:t xml:space="preserve"> Паспорт подпрограммы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5416"/>
      </w:tblGrid>
      <w:tr w:rsidR="0005155C" w:rsidTr="0005155C">
        <w:tc>
          <w:tcPr>
            <w:tcW w:w="4111"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rPr>
                <w:sz w:val="28"/>
                <w:szCs w:val="28"/>
              </w:rPr>
            </w:pPr>
            <w:r>
              <w:rPr>
                <w:sz w:val="28"/>
                <w:szCs w:val="28"/>
              </w:rPr>
              <w:t xml:space="preserve">Наименование  подпрограммы   </w:t>
            </w:r>
          </w:p>
        </w:tc>
        <w:tc>
          <w:tcPr>
            <w:tcW w:w="5528" w:type="dxa"/>
            <w:tcBorders>
              <w:top w:val="single" w:sz="4" w:space="0" w:color="auto"/>
              <w:left w:val="single" w:sz="4" w:space="0" w:color="auto"/>
              <w:bottom w:val="single" w:sz="4" w:space="0" w:color="auto"/>
              <w:right w:val="single" w:sz="4" w:space="0" w:color="auto"/>
            </w:tcBorders>
            <w:hideMark/>
          </w:tcPr>
          <w:p w:rsidR="0005155C" w:rsidRDefault="0005155C">
            <w:pPr>
              <w:pStyle w:val="af"/>
              <w:spacing w:line="276" w:lineRule="auto"/>
              <w:jc w:val="both"/>
              <w:outlineLvl w:val="0"/>
              <w:rPr>
                <w:sz w:val="28"/>
                <w:szCs w:val="28"/>
              </w:rPr>
            </w:pPr>
            <w:r>
              <w:rPr>
                <w:bCs/>
                <w:sz w:val="28"/>
                <w:szCs w:val="28"/>
              </w:rPr>
              <w:t xml:space="preserve">Подпрограмма  «Уличное  освещение   населённых пунктов муниципального образования Урено-Карлинское сельское поселение» на 2024 - 2028 </w:t>
            </w:r>
            <w:proofErr w:type="spellStart"/>
            <w:r>
              <w:rPr>
                <w:bCs/>
                <w:sz w:val="28"/>
                <w:szCs w:val="28"/>
              </w:rPr>
              <w:t>г.г</w:t>
            </w:r>
            <w:proofErr w:type="spellEnd"/>
            <w:r>
              <w:rPr>
                <w:bCs/>
                <w:sz w:val="28"/>
                <w:szCs w:val="28"/>
              </w:rPr>
              <w:t xml:space="preserve">. </w:t>
            </w:r>
            <w:r>
              <w:rPr>
                <w:sz w:val="28"/>
                <w:szCs w:val="28"/>
              </w:rPr>
              <w:t>(далее – Подпрограмма)</w:t>
            </w:r>
          </w:p>
        </w:tc>
      </w:tr>
      <w:tr w:rsidR="0005155C" w:rsidTr="0005155C">
        <w:trPr>
          <w:trHeight w:val="1215"/>
        </w:trPr>
        <w:tc>
          <w:tcPr>
            <w:tcW w:w="4111"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rPr>
                <w:sz w:val="28"/>
                <w:szCs w:val="28"/>
              </w:rPr>
            </w:pPr>
            <w:r>
              <w:rPr>
                <w:sz w:val="28"/>
                <w:szCs w:val="28"/>
              </w:rPr>
              <w:t xml:space="preserve">Муниципальный заказчик  подпрограммы (муниципальный заказчик </w:t>
            </w:r>
            <w:proofErr w:type="gramStart"/>
            <w:r>
              <w:rPr>
                <w:sz w:val="28"/>
                <w:szCs w:val="28"/>
              </w:rPr>
              <w:t>–к</w:t>
            </w:r>
            <w:proofErr w:type="gramEnd"/>
            <w:r>
              <w:rPr>
                <w:sz w:val="28"/>
                <w:szCs w:val="28"/>
              </w:rPr>
              <w:t>оординатор   подпрограммы )</w:t>
            </w:r>
          </w:p>
        </w:tc>
        <w:tc>
          <w:tcPr>
            <w:tcW w:w="5528" w:type="dxa"/>
            <w:tcBorders>
              <w:top w:val="single" w:sz="4" w:space="0" w:color="auto"/>
              <w:left w:val="single" w:sz="4" w:space="0" w:color="auto"/>
              <w:bottom w:val="single" w:sz="4" w:space="0" w:color="auto"/>
              <w:right w:val="single" w:sz="4" w:space="0" w:color="auto"/>
            </w:tcBorders>
          </w:tcPr>
          <w:p w:rsidR="0005155C" w:rsidRDefault="0005155C">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p w:rsidR="0005155C" w:rsidRDefault="0005155C">
            <w:pPr>
              <w:spacing w:line="276" w:lineRule="auto"/>
              <w:jc w:val="both"/>
              <w:rPr>
                <w:sz w:val="28"/>
                <w:szCs w:val="28"/>
              </w:rPr>
            </w:pPr>
          </w:p>
        </w:tc>
      </w:tr>
      <w:tr w:rsidR="0005155C" w:rsidTr="0005155C">
        <w:tc>
          <w:tcPr>
            <w:tcW w:w="4111"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rPr>
                <w:sz w:val="28"/>
                <w:szCs w:val="28"/>
              </w:rPr>
            </w:pPr>
            <w:r>
              <w:rPr>
                <w:sz w:val="28"/>
                <w:szCs w:val="28"/>
              </w:rPr>
              <w:t>Соисполнители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jc w:val="both"/>
              <w:rPr>
                <w:sz w:val="28"/>
                <w:szCs w:val="28"/>
              </w:rPr>
            </w:pPr>
            <w:r>
              <w:rPr>
                <w:sz w:val="28"/>
                <w:szCs w:val="28"/>
              </w:rPr>
              <w:t>Соисполнителей  не  имеет</w:t>
            </w:r>
          </w:p>
        </w:tc>
      </w:tr>
      <w:tr w:rsidR="0005155C" w:rsidTr="0005155C">
        <w:tc>
          <w:tcPr>
            <w:tcW w:w="4111"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rPr>
                <w:sz w:val="28"/>
                <w:szCs w:val="28"/>
              </w:rPr>
            </w:pPr>
            <w:r>
              <w:rPr>
                <w:sz w:val="28"/>
                <w:szCs w:val="28"/>
              </w:rPr>
              <w:t>Цели и задачи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jc w:val="both"/>
              <w:rPr>
                <w:b/>
                <w:sz w:val="28"/>
                <w:szCs w:val="28"/>
              </w:rPr>
            </w:pPr>
            <w:r>
              <w:rPr>
                <w:b/>
                <w:sz w:val="28"/>
                <w:szCs w:val="28"/>
              </w:rPr>
              <w:t>Цель подпрограммы:</w:t>
            </w:r>
          </w:p>
          <w:p w:rsidR="0005155C" w:rsidRDefault="0005155C">
            <w:pPr>
              <w:spacing w:line="252" w:lineRule="auto"/>
              <w:jc w:val="both"/>
              <w:rPr>
                <w:sz w:val="28"/>
                <w:szCs w:val="28"/>
              </w:rPr>
            </w:pPr>
            <w:r>
              <w:rPr>
                <w:sz w:val="28"/>
                <w:szCs w:val="28"/>
              </w:rPr>
              <w:t xml:space="preserve">Повышение  качества  жизни  населения на территории  муниципального  образования  </w:t>
            </w:r>
            <w:r>
              <w:rPr>
                <w:sz w:val="28"/>
                <w:szCs w:val="28"/>
              </w:rPr>
              <w:lastRenderedPageBreak/>
              <w:t>Урено-Карлинское  сельское  поселение</w:t>
            </w:r>
          </w:p>
          <w:p w:rsidR="0005155C" w:rsidRDefault="0005155C">
            <w:pPr>
              <w:spacing w:line="252" w:lineRule="auto"/>
              <w:jc w:val="both"/>
              <w:rPr>
                <w:sz w:val="28"/>
                <w:szCs w:val="28"/>
              </w:rPr>
            </w:pPr>
            <w:r>
              <w:rPr>
                <w:sz w:val="28"/>
                <w:szCs w:val="28"/>
              </w:rPr>
              <w:t>Доведение  освещения  населенных  пунктов  до  норматива</w:t>
            </w:r>
          </w:p>
          <w:p w:rsidR="0005155C" w:rsidRDefault="0005155C">
            <w:pPr>
              <w:spacing w:line="228" w:lineRule="auto"/>
              <w:jc w:val="both"/>
              <w:rPr>
                <w:b/>
                <w:sz w:val="28"/>
                <w:szCs w:val="28"/>
              </w:rPr>
            </w:pPr>
            <w:r>
              <w:rPr>
                <w:b/>
                <w:sz w:val="28"/>
                <w:szCs w:val="28"/>
              </w:rPr>
              <w:t>Задача    подпрограммы:</w:t>
            </w:r>
          </w:p>
          <w:p w:rsidR="0005155C" w:rsidRDefault="0005155C">
            <w:pPr>
              <w:spacing w:line="228" w:lineRule="auto"/>
              <w:jc w:val="both"/>
              <w:rPr>
                <w:sz w:val="28"/>
                <w:szCs w:val="28"/>
              </w:rPr>
            </w:pPr>
            <w:r>
              <w:rPr>
                <w:sz w:val="28"/>
                <w:szCs w:val="28"/>
              </w:rPr>
              <w:t>Создание комфортных   и  безопасных  условий пребывания  населения, обеспечение   необходимого  уровня   безопасности  в  вечернее  и  ночное  время</w:t>
            </w:r>
          </w:p>
        </w:tc>
      </w:tr>
      <w:tr w:rsidR="0005155C" w:rsidTr="0005155C">
        <w:tc>
          <w:tcPr>
            <w:tcW w:w="4111"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rPr>
                <w:sz w:val="28"/>
                <w:szCs w:val="28"/>
              </w:rPr>
            </w:pPr>
            <w:r>
              <w:rPr>
                <w:sz w:val="28"/>
                <w:szCs w:val="28"/>
              </w:rPr>
              <w:lastRenderedPageBreak/>
              <w:t xml:space="preserve">Целевые индикаторы  подпрограммы </w:t>
            </w:r>
          </w:p>
        </w:tc>
        <w:tc>
          <w:tcPr>
            <w:tcW w:w="5528" w:type="dxa"/>
            <w:tcBorders>
              <w:top w:val="single" w:sz="4" w:space="0" w:color="auto"/>
              <w:left w:val="single" w:sz="4" w:space="0" w:color="auto"/>
              <w:bottom w:val="single" w:sz="4" w:space="0" w:color="auto"/>
              <w:right w:val="single" w:sz="4" w:space="0" w:color="auto"/>
            </w:tcBorders>
          </w:tcPr>
          <w:p w:rsidR="0005155C" w:rsidRDefault="0005155C">
            <w:pPr>
              <w:pStyle w:val="af"/>
              <w:spacing w:line="276" w:lineRule="auto"/>
              <w:jc w:val="both"/>
              <w:outlineLvl w:val="0"/>
              <w:rPr>
                <w:bCs/>
                <w:sz w:val="28"/>
                <w:szCs w:val="28"/>
              </w:rPr>
            </w:pPr>
            <w:r>
              <w:rPr>
                <w:bCs/>
                <w:sz w:val="28"/>
                <w:szCs w:val="28"/>
              </w:rPr>
              <w:t>Уличное  освещение.</w:t>
            </w:r>
          </w:p>
          <w:p w:rsidR="0005155C" w:rsidRDefault="0005155C">
            <w:pPr>
              <w:pStyle w:val="af"/>
              <w:spacing w:line="276" w:lineRule="auto"/>
              <w:jc w:val="both"/>
              <w:outlineLvl w:val="0"/>
              <w:rPr>
                <w:bCs/>
                <w:sz w:val="28"/>
                <w:szCs w:val="28"/>
              </w:rPr>
            </w:pPr>
            <w:r>
              <w:rPr>
                <w:bCs/>
                <w:sz w:val="28"/>
                <w:szCs w:val="28"/>
              </w:rPr>
              <w:t>Обеспечение своевременного  и  качественного освещения  улиц  и дорог муниципального  образования  Урено-Карлинское  сельское  поселение</w:t>
            </w:r>
          </w:p>
          <w:p w:rsidR="0005155C" w:rsidRDefault="0005155C">
            <w:pPr>
              <w:pStyle w:val="af"/>
              <w:spacing w:line="276" w:lineRule="auto"/>
              <w:jc w:val="both"/>
              <w:outlineLvl w:val="0"/>
              <w:rPr>
                <w:bCs/>
                <w:sz w:val="28"/>
                <w:szCs w:val="28"/>
              </w:rPr>
            </w:pPr>
            <w:r>
              <w:rPr>
                <w:bCs/>
                <w:sz w:val="28"/>
                <w:szCs w:val="28"/>
              </w:rPr>
              <w:t>Количество  фонарей  уличного  освещения</w:t>
            </w:r>
          </w:p>
          <w:p w:rsidR="0005155C" w:rsidRDefault="0005155C">
            <w:pPr>
              <w:pStyle w:val="af"/>
              <w:spacing w:line="276" w:lineRule="auto"/>
              <w:jc w:val="both"/>
              <w:outlineLvl w:val="0"/>
              <w:rPr>
                <w:bCs/>
                <w:sz w:val="28"/>
                <w:szCs w:val="28"/>
              </w:rPr>
            </w:pPr>
            <w:r>
              <w:rPr>
                <w:sz w:val="28"/>
                <w:szCs w:val="28"/>
              </w:rPr>
              <w:t xml:space="preserve">- </w:t>
            </w:r>
            <w:r>
              <w:rPr>
                <w:bCs/>
                <w:sz w:val="28"/>
                <w:szCs w:val="28"/>
              </w:rPr>
              <w:t xml:space="preserve"> Уличное  освещение</w:t>
            </w:r>
          </w:p>
          <w:p w:rsidR="0005155C" w:rsidRDefault="0005155C">
            <w:pPr>
              <w:pStyle w:val="af"/>
              <w:spacing w:line="276" w:lineRule="auto"/>
              <w:jc w:val="both"/>
              <w:outlineLvl w:val="0"/>
              <w:rPr>
                <w:bCs/>
                <w:sz w:val="28"/>
                <w:szCs w:val="28"/>
              </w:rPr>
            </w:pPr>
            <w:r>
              <w:rPr>
                <w:bCs/>
                <w:sz w:val="28"/>
                <w:szCs w:val="28"/>
              </w:rPr>
              <w:t>количество  фонарей</w:t>
            </w:r>
          </w:p>
          <w:p w:rsidR="0005155C" w:rsidRDefault="0005155C">
            <w:pPr>
              <w:pStyle w:val="af"/>
              <w:spacing w:line="276" w:lineRule="auto"/>
              <w:jc w:val="both"/>
              <w:outlineLvl w:val="0"/>
              <w:rPr>
                <w:bCs/>
                <w:sz w:val="28"/>
                <w:szCs w:val="28"/>
              </w:rPr>
            </w:pPr>
            <w:r>
              <w:rPr>
                <w:bCs/>
                <w:sz w:val="28"/>
                <w:szCs w:val="28"/>
              </w:rPr>
              <w:t>2024г –  72шт.   2025 г.- 72 шт.   2026г- 72 шт.  2027г- 120 шт.  2028г шт. – 150шт.</w:t>
            </w:r>
          </w:p>
          <w:p w:rsidR="0005155C" w:rsidRDefault="0005155C">
            <w:pPr>
              <w:pStyle w:val="af"/>
              <w:spacing w:line="276" w:lineRule="auto"/>
              <w:jc w:val="both"/>
              <w:outlineLvl w:val="0"/>
              <w:rPr>
                <w:bCs/>
                <w:sz w:val="28"/>
                <w:szCs w:val="28"/>
              </w:rPr>
            </w:pPr>
            <w:r>
              <w:rPr>
                <w:bCs/>
                <w:sz w:val="28"/>
                <w:szCs w:val="28"/>
              </w:rPr>
              <w:t xml:space="preserve">Процент  освещенности  к  </w:t>
            </w:r>
            <w:proofErr w:type="gramStart"/>
            <w:r>
              <w:rPr>
                <w:bCs/>
                <w:sz w:val="28"/>
                <w:szCs w:val="28"/>
              </w:rPr>
              <w:t>нормативным</w:t>
            </w:r>
            <w:proofErr w:type="gramEnd"/>
            <w:r>
              <w:rPr>
                <w:bCs/>
                <w:sz w:val="28"/>
                <w:szCs w:val="28"/>
              </w:rPr>
              <w:t xml:space="preserve">  требования по  уровню  освещенности  улиц  и дорог  муниципального  образования  Урено-Карлинское  сельское  поселение</w:t>
            </w:r>
          </w:p>
          <w:p w:rsidR="0005155C" w:rsidRDefault="0005155C">
            <w:pPr>
              <w:pStyle w:val="af"/>
              <w:spacing w:line="276" w:lineRule="auto"/>
              <w:jc w:val="both"/>
              <w:outlineLvl w:val="0"/>
              <w:rPr>
                <w:bCs/>
                <w:sz w:val="28"/>
                <w:szCs w:val="28"/>
              </w:rPr>
            </w:pPr>
            <w:r>
              <w:rPr>
                <w:bCs/>
                <w:sz w:val="28"/>
                <w:szCs w:val="28"/>
              </w:rPr>
              <w:t>2024г – 28 %</w:t>
            </w:r>
            <w:proofErr w:type="gramStart"/>
            <w:r>
              <w:rPr>
                <w:bCs/>
                <w:sz w:val="28"/>
                <w:szCs w:val="28"/>
              </w:rPr>
              <w:t xml:space="preserve"> ;</w:t>
            </w:r>
            <w:proofErr w:type="gramEnd"/>
            <w:r>
              <w:rPr>
                <w:bCs/>
                <w:sz w:val="28"/>
                <w:szCs w:val="28"/>
              </w:rPr>
              <w:t xml:space="preserve"> 2025г – 28,0; % 2026г- 28 %;  2027г-  46 % ;  2028г- 58 %</w:t>
            </w:r>
          </w:p>
          <w:p w:rsidR="0005155C" w:rsidRDefault="0005155C">
            <w:pPr>
              <w:pStyle w:val="af"/>
              <w:spacing w:line="276" w:lineRule="auto"/>
              <w:jc w:val="both"/>
              <w:outlineLvl w:val="0"/>
              <w:rPr>
                <w:bCs/>
                <w:sz w:val="28"/>
                <w:szCs w:val="28"/>
              </w:rPr>
            </w:pPr>
          </w:p>
        </w:tc>
      </w:tr>
      <w:tr w:rsidR="0005155C" w:rsidTr="0005155C">
        <w:tc>
          <w:tcPr>
            <w:tcW w:w="4111"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rPr>
                <w:sz w:val="28"/>
                <w:szCs w:val="28"/>
              </w:rPr>
            </w:pPr>
            <w:r>
              <w:rPr>
                <w:sz w:val="28"/>
                <w:szCs w:val="28"/>
              </w:rPr>
              <w:t xml:space="preserve">Сроки и этапы реализации  подпрограммы </w:t>
            </w:r>
          </w:p>
        </w:tc>
        <w:tc>
          <w:tcPr>
            <w:tcW w:w="5528"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jc w:val="both"/>
              <w:rPr>
                <w:sz w:val="28"/>
                <w:szCs w:val="28"/>
              </w:rPr>
            </w:pPr>
            <w:r>
              <w:rPr>
                <w:sz w:val="28"/>
                <w:szCs w:val="28"/>
              </w:rPr>
              <w:t>Реализация подпрограммных мероприятий планируется произвести в 2024- 2028 годы</w:t>
            </w:r>
          </w:p>
        </w:tc>
      </w:tr>
      <w:tr w:rsidR="0005155C" w:rsidTr="0005155C">
        <w:tc>
          <w:tcPr>
            <w:tcW w:w="4111"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rPr>
                <w:sz w:val="28"/>
                <w:szCs w:val="28"/>
              </w:rPr>
            </w:pPr>
            <w:r>
              <w:rPr>
                <w:sz w:val="28"/>
                <w:szCs w:val="28"/>
              </w:rPr>
              <w:t xml:space="preserve">Ресурсное обеспечение    подпрограммы  с разбивкой по этапам и годам </w:t>
            </w:r>
          </w:p>
          <w:p w:rsidR="0005155C" w:rsidRDefault="0005155C">
            <w:pPr>
              <w:spacing w:line="276" w:lineRule="auto"/>
              <w:rPr>
                <w:sz w:val="28"/>
                <w:szCs w:val="28"/>
              </w:rPr>
            </w:pPr>
            <w:r>
              <w:rPr>
                <w:sz w:val="28"/>
                <w:szCs w:val="28"/>
              </w:rPr>
              <w:t xml:space="preserve">реализации </w:t>
            </w:r>
          </w:p>
        </w:tc>
        <w:tc>
          <w:tcPr>
            <w:tcW w:w="5528" w:type="dxa"/>
            <w:tcBorders>
              <w:top w:val="single" w:sz="4" w:space="0" w:color="auto"/>
              <w:left w:val="single" w:sz="4" w:space="0" w:color="auto"/>
              <w:bottom w:val="single" w:sz="4" w:space="0" w:color="auto"/>
              <w:right w:val="single" w:sz="4" w:space="0" w:color="auto"/>
            </w:tcBorders>
          </w:tcPr>
          <w:p w:rsidR="0005155C" w:rsidRDefault="0005155C">
            <w:pPr>
              <w:pStyle w:val="af"/>
              <w:spacing w:line="228" w:lineRule="auto"/>
              <w:jc w:val="both"/>
              <w:rPr>
                <w:sz w:val="28"/>
                <w:szCs w:val="28"/>
              </w:rPr>
            </w:pPr>
            <w:r>
              <w:rPr>
                <w:sz w:val="28"/>
                <w:szCs w:val="28"/>
              </w:rPr>
              <w:t>Общая сумма планируемых затрат в 2024г.-2028 г. – 1626,0  тыс. руб.</w:t>
            </w:r>
          </w:p>
          <w:p w:rsidR="0005155C" w:rsidRDefault="0005155C">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05155C" w:rsidRDefault="0005155C">
            <w:pPr>
              <w:pStyle w:val="af"/>
              <w:spacing w:line="228" w:lineRule="auto"/>
              <w:jc w:val="both"/>
              <w:rPr>
                <w:sz w:val="28"/>
                <w:szCs w:val="28"/>
              </w:rPr>
            </w:pPr>
            <w:r>
              <w:rPr>
                <w:sz w:val="28"/>
                <w:szCs w:val="28"/>
              </w:rPr>
              <w:t xml:space="preserve">оплата за  электроэнергию – 1324,0 тыс. </w:t>
            </w:r>
            <w:proofErr w:type="spellStart"/>
            <w:r>
              <w:rPr>
                <w:sz w:val="28"/>
                <w:szCs w:val="28"/>
              </w:rPr>
              <w:t>руб</w:t>
            </w:r>
            <w:proofErr w:type="spellEnd"/>
          </w:p>
          <w:p w:rsidR="0005155C" w:rsidRDefault="0005155C">
            <w:pPr>
              <w:pStyle w:val="af"/>
              <w:spacing w:line="228" w:lineRule="auto"/>
              <w:jc w:val="both"/>
              <w:rPr>
                <w:sz w:val="28"/>
                <w:szCs w:val="28"/>
              </w:rPr>
            </w:pPr>
            <w:r>
              <w:rPr>
                <w:sz w:val="28"/>
                <w:szCs w:val="28"/>
              </w:rPr>
              <w:t xml:space="preserve">приобретение  фонарей – 30,0 тыс. </w:t>
            </w:r>
            <w:proofErr w:type="spellStart"/>
            <w:r>
              <w:rPr>
                <w:sz w:val="28"/>
                <w:szCs w:val="28"/>
              </w:rPr>
              <w:t>руб</w:t>
            </w:r>
            <w:proofErr w:type="spellEnd"/>
          </w:p>
          <w:p w:rsidR="0005155C" w:rsidRDefault="0005155C">
            <w:pPr>
              <w:pStyle w:val="af"/>
              <w:spacing w:line="228" w:lineRule="auto"/>
              <w:jc w:val="both"/>
              <w:rPr>
                <w:sz w:val="28"/>
                <w:szCs w:val="28"/>
              </w:rPr>
            </w:pPr>
            <w:r>
              <w:rPr>
                <w:sz w:val="28"/>
                <w:szCs w:val="28"/>
              </w:rPr>
              <w:t xml:space="preserve">аренда световых опор – 272,0 тыс. </w:t>
            </w:r>
            <w:proofErr w:type="spellStart"/>
            <w:r>
              <w:rPr>
                <w:sz w:val="28"/>
                <w:szCs w:val="28"/>
              </w:rPr>
              <w:t>руб</w:t>
            </w:r>
            <w:proofErr w:type="spellEnd"/>
          </w:p>
          <w:p w:rsidR="0005155C" w:rsidRDefault="0005155C">
            <w:pPr>
              <w:pStyle w:val="af"/>
              <w:spacing w:line="228" w:lineRule="auto"/>
              <w:jc w:val="both"/>
              <w:rPr>
                <w:sz w:val="28"/>
                <w:szCs w:val="28"/>
              </w:rPr>
            </w:pPr>
            <w:r>
              <w:rPr>
                <w:sz w:val="28"/>
                <w:szCs w:val="28"/>
              </w:rPr>
              <w:t>2024 году – 293,0  тыс. руб.</w:t>
            </w:r>
          </w:p>
          <w:p w:rsidR="0005155C" w:rsidRDefault="0005155C">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05155C" w:rsidRDefault="0005155C">
            <w:pPr>
              <w:pStyle w:val="af"/>
              <w:spacing w:line="228"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05155C" w:rsidRDefault="0005155C">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05155C" w:rsidRDefault="0005155C">
            <w:pPr>
              <w:pStyle w:val="af"/>
              <w:spacing w:line="228" w:lineRule="auto"/>
              <w:jc w:val="both"/>
              <w:rPr>
                <w:sz w:val="28"/>
                <w:szCs w:val="28"/>
              </w:rPr>
            </w:pPr>
            <w:r>
              <w:rPr>
                <w:sz w:val="28"/>
                <w:szCs w:val="28"/>
              </w:rPr>
              <w:t xml:space="preserve">аренда световых опор – 95,0 тыс. </w:t>
            </w:r>
            <w:proofErr w:type="spellStart"/>
            <w:r>
              <w:rPr>
                <w:sz w:val="28"/>
                <w:szCs w:val="28"/>
              </w:rPr>
              <w:t>руб</w:t>
            </w:r>
            <w:proofErr w:type="spellEnd"/>
          </w:p>
          <w:p w:rsidR="0005155C" w:rsidRDefault="0005155C">
            <w:pPr>
              <w:pStyle w:val="af"/>
              <w:spacing w:line="228" w:lineRule="auto"/>
              <w:jc w:val="both"/>
              <w:rPr>
                <w:sz w:val="28"/>
                <w:szCs w:val="28"/>
              </w:rPr>
            </w:pPr>
            <w:r>
              <w:rPr>
                <w:sz w:val="28"/>
                <w:szCs w:val="28"/>
              </w:rPr>
              <w:t>2025  год -  224,0 тыс. руб.</w:t>
            </w:r>
          </w:p>
          <w:p w:rsidR="0005155C" w:rsidRDefault="0005155C">
            <w:pPr>
              <w:pStyle w:val="af"/>
              <w:spacing w:line="228" w:lineRule="auto"/>
              <w:jc w:val="both"/>
              <w:rPr>
                <w:sz w:val="28"/>
                <w:szCs w:val="28"/>
              </w:rPr>
            </w:pPr>
            <w:r>
              <w:rPr>
                <w:sz w:val="28"/>
                <w:szCs w:val="28"/>
              </w:rPr>
              <w:lastRenderedPageBreak/>
              <w:t xml:space="preserve"> в  </w:t>
            </w:r>
            <w:proofErr w:type="spellStart"/>
            <w:r>
              <w:rPr>
                <w:sz w:val="28"/>
                <w:szCs w:val="28"/>
              </w:rPr>
              <w:t>т.ч</w:t>
            </w:r>
            <w:proofErr w:type="spellEnd"/>
            <w:r>
              <w:rPr>
                <w:sz w:val="28"/>
                <w:szCs w:val="28"/>
              </w:rPr>
              <w:t>.</w:t>
            </w:r>
          </w:p>
          <w:p w:rsidR="0005155C" w:rsidRDefault="0005155C">
            <w:pPr>
              <w:pStyle w:val="af"/>
              <w:spacing w:line="228"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05155C" w:rsidRDefault="0005155C">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05155C" w:rsidRDefault="0005155C">
            <w:pPr>
              <w:pStyle w:val="af"/>
              <w:spacing w:line="228" w:lineRule="auto"/>
              <w:jc w:val="both"/>
              <w:rPr>
                <w:sz w:val="28"/>
                <w:szCs w:val="28"/>
              </w:rPr>
            </w:pPr>
            <w:r>
              <w:rPr>
                <w:sz w:val="28"/>
                <w:szCs w:val="28"/>
              </w:rPr>
              <w:t xml:space="preserve">аренда световых опор – 26,0 тыс. </w:t>
            </w:r>
            <w:proofErr w:type="spellStart"/>
            <w:r>
              <w:rPr>
                <w:sz w:val="28"/>
                <w:szCs w:val="28"/>
              </w:rPr>
              <w:t>руб</w:t>
            </w:r>
            <w:proofErr w:type="spellEnd"/>
          </w:p>
          <w:p w:rsidR="0005155C" w:rsidRDefault="0005155C">
            <w:pPr>
              <w:pStyle w:val="af"/>
              <w:spacing w:line="228" w:lineRule="auto"/>
              <w:jc w:val="both"/>
              <w:rPr>
                <w:sz w:val="28"/>
                <w:szCs w:val="28"/>
              </w:rPr>
            </w:pPr>
            <w:r>
              <w:rPr>
                <w:sz w:val="28"/>
                <w:szCs w:val="28"/>
              </w:rPr>
              <w:t>2026 год – 224,0 тыс.  руб.</w:t>
            </w:r>
          </w:p>
          <w:p w:rsidR="0005155C" w:rsidRDefault="0005155C">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05155C" w:rsidRDefault="0005155C">
            <w:pPr>
              <w:pStyle w:val="af"/>
              <w:spacing w:line="228"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05155C" w:rsidRDefault="0005155C">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05155C" w:rsidRDefault="0005155C">
            <w:pPr>
              <w:pStyle w:val="af"/>
              <w:spacing w:line="228" w:lineRule="auto"/>
              <w:jc w:val="both"/>
              <w:rPr>
                <w:sz w:val="28"/>
                <w:szCs w:val="28"/>
              </w:rPr>
            </w:pPr>
            <w:r>
              <w:rPr>
                <w:sz w:val="28"/>
                <w:szCs w:val="28"/>
              </w:rPr>
              <w:t xml:space="preserve">аренда световых опор – 26,0 тыс. </w:t>
            </w:r>
            <w:proofErr w:type="spellStart"/>
            <w:r>
              <w:rPr>
                <w:sz w:val="28"/>
                <w:szCs w:val="28"/>
              </w:rPr>
              <w:t>руб</w:t>
            </w:r>
            <w:proofErr w:type="spellEnd"/>
            <w:r>
              <w:rPr>
                <w:sz w:val="28"/>
                <w:szCs w:val="28"/>
              </w:rPr>
              <w:t xml:space="preserve"> </w:t>
            </w:r>
          </w:p>
          <w:p w:rsidR="0005155C" w:rsidRDefault="0005155C">
            <w:pPr>
              <w:pStyle w:val="af"/>
              <w:spacing w:line="228" w:lineRule="auto"/>
              <w:jc w:val="both"/>
              <w:rPr>
                <w:sz w:val="28"/>
                <w:szCs w:val="28"/>
              </w:rPr>
            </w:pPr>
            <w:r>
              <w:rPr>
                <w:sz w:val="28"/>
                <w:szCs w:val="28"/>
              </w:rPr>
              <w:t>2027 год -  405,0  тыс.  руб.</w:t>
            </w:r>
          </w:p>
          <w:p w:rsidR="0005155C" w:rsidRDefault="0005155C">
            <w:pPr>
              <w:pStyle w:val="af"/>
              <w:spacing w:line="228" w:lineRule="auto"/>
              <w:jc w:val="both"/>
              <w:rPr>
                <w:sz w:val="28"/>
                <w:szCs w:val="28"/>
              </w:rPr>
            </w:pPr>
            <w:r>
              <w:rPr>
                <w:sz w:val="28"/>
                <w:szCs w:val="28"/>
              </w:rPr>
              <w:t xml:space="preserve">в  </w:t>
            </w:r>
            <w:proofErr w:type="spellStart"/>
            <w:r>
              <w:rPr>
                <w:sz w:val="28"/>
                <w:szCs w:val="28"/>
              </w:rPr>
              <w:t>т.ч</w:t>
            </w:r>
            <w:proofErr w:type="spellEnd"/>
            <w:r>
              <w:rPr>
                <w:sz w:val="28"/>
                <w:szCs w:val="28"/>
              </w:rPr>
              <w:t>.</w:t>
            </w:r>
          </w:p>
          <w:p w:rsidR="0005155C" w:rsidRDefault="0005155C">
            <w:pPr>
              <w:pStyle w:val="af"/>
              <w:spacing w:line="228" w:lineRule="auto"/>
              <w:jc w:val="both"/>
              <w:rPr>
                <w:sz w:val="28"/>
                <w:szCs w:val="28"/>
              </w:rPr>
            </w:pPr>
            <w:r>
              <w:rPr>
                <w:sz w:val="28"/>
                <w:szCs w:val="28"/>
              </w:rPr>
              <w:t xml:space="preserve">оплата за  электроэнергию – 330,0 тыс. </w:t>
            </w:r>
            <w:proofErr w:type="spellStart"/>
            <w:r>
              <w:rPr>
                <w:sz w:val="28"/>
                <w:szCs w:val="28"/>
              </w:rPr>
              <w:t>руб</w:t>
            </w:r>
            <w:proofErr w:type="spellEnd"/>
          </w:p>
          <w:p w:rsidR="0005155C" w:rsidRDefault="0005155C">
            <w:pPr>
              <w:pStyle w:val="af"/>
              <w:spacing w:line="228" w:lineRule="auto"/>
              <w:jc w:val="both"/>
              <w:rPr>
                <w:sz w:val="28"/>
                <w:szCs w:val="28"/>
              </w:rPr>
            </w:pPr>
            <w:r>
              <w:rPr>
                <w:sz w:val="28"/>
                <w:szCs w:val="28"/>
              </w:rPr>
              <w:t xml:space="preserve">приобретение светодиодных прожекторов  уличного  освещения – 20,0 тыс. </w:t>
            </w:r>
            <w:proofErr w:type="spellStart"/>
            <w:r>
              <w:rPr>
                <w:sz w:val="28"/>
                <w:szCs w:val="28"/>
              </w:rPr>
              <w:t>руб</w:t>
            </w:r>
            <w:proofErr w:type="spellEnd"/>
          </w:p>
          <w:p w:rsidR="0005155C" w:rsidRDefault="0005155C">
            <w:pPr>
              <w:pStyle w:val="af"/>
              <w:spacing w:line="228" w:lineRule="auto"/>
              <w:jc w:val="both"/>
              <w:rPr>
                <w:sz w:val="28"/>
                <w:szCs w:val="28"/>
              </w:rPr>
            </w:pPr>
            <w:r>
              <w:rPr>
                <w:sz w:val="28"/>
                <w:szCs w:val="28"/>
              </w:rPr>
              <w:t xml:space="preserve">аренда световых опор – 55,0 тыс. </w:t>
            </w:r>
            <w:proofErr w:type="spellStart"/>
            <w:r>
              <w:rPr>
                <w:sz w:val="28"/>
                <w:szCs w:val="28"/>
              </w:rPr>
              <w:t>руб</w:t>
            </w:r>
            <w:proofErr w:type="spellEnd"/>
          </w:p>
          <w:p w:rsidR="0005155C" w:rsidRDefault="0005155C">
            <w:pPr>
              <w:pStyle w:val="af"/>
              <w:spacing w:line="228" w:lineRule="auto"/>
              <w:jc w:val="both"/>
              <w:rPr>
                <w:sz w:val="28"/>
                <w:szCs w:val="28"/>
              </w:rPr>
            </w:pPr>
            <w:r>
              <w:rPr>
                <w:sz w:val="28"/>
                <w:szCs w:val="28"/>
              </w:rPr>
              <w:t>2028 год – 480,0  тыс. руб.</w:t>
            </w:r>
          </w:p>
          <w:p w:rsidR="0005155C" w:rsidRDefault="0005155C">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05155C" w:rsidRDefault="0005155C">
            <w:pPr>
              <w:pStyle w:val="af"/>
              <w:spacing w:line="228" w:lineRule="auto"/>
              <w:jc w:val="both"/>
              <w:rPr>
                <w:sz w:val="28"/>
                <w:szCs w:val="28"/>
              </w:rPr>
            </w:pPr>
            <w:r>
              <w:rPr>
                <w:sz w:val="28"/>
                <w:szCs w:val="28"/>
              </w:rPr>
              <w:t xml:space="preserve">оплата за  электроэнергию – 400,0 тыс. </w:t>
            </w:r>
            <w:proofErr w:type="spellStart"/>
            <w:r>
              <w:rPr>
                <w:sz w:val="28"/>
                <w:szCs w:val="28"/>
              </w:rPr>
              <w:t>руб</w:t>
            </w:r>
            <w:proofErr w:type="spellEnd"/>
            <w:r>
              <w:rPr>
                <w:sz w:val="28"/>
                <w:szCs w:val="28"/>
              </w:rPr>
              <w:t xml:space="preserve"> приобретение  светодиодных прожекторов уличного освещения – 10 тыс. </w:t>
            </w:r>
            <w:proofErr w:type="spellStart"/>
            <w:r>
              <w:rPr>
                <w:sz w:val="28"/>
                <w:szCs w:val="28"/>
              </w:rPr>
              <w:t>руб</w:t>
            </w:r>
            <w:proofErr w:type="spellEnd"/>
          </w:p>
          <w:p w:rsidR="0005155C" w:rsidRDefault="0005155C">
            <w:pPr>
              <w:pStyle w:val="af"/>
              <w:spacing w:line="228" w:lineRule="auto"/>
              <w:jc w:val="both"/>
              <w:rPr>
                <w:sz w:val="28"/>
                <w:szCs w:val="28"/>
              </w:rPr>
            </w:pPr>
            <w:r>
              <w:rPr>
                <w:sz w:val="28"/>
                <w:szCs w:val="28"/>
              </w:rPr>
              <w:t xml:space="preserve">аренда световых опор – 70,0 тыс. </w:t>
            </w:r>
            <w:proofErr w:type="spellStart"/>
            <w:r>
              <w:rPr>
                <w:sz w:val="28"/>
                <w:szCs w:val="28"/>
              </w:rPr>
              <w:t>руб</w:t>
            </w:r>
            <w:proofErr w:type="spellEnd"/>
          </w:p>
          <w:p w:rsidR="0005155C" w:rsidRDefault="0005155C">
            <w:pPr>
              <w:pStyle w:val="af"/>
              <w:spacing w:line="228" w:lineRule="auto"/>
              <w:jc w:val="both"/>
              <w:rPr>
                <w:sz w:val="28"/>
                <w:szCs w:val="28"/>
              </w:rPr>
            </w:pPr>
          </w:p>
          <w:p w:rsidR="0005155C" w:rsidRDefault="0005155C">
            <w:pPr>
              <w:pStyle w:val="af"/>
              <w:spacing w:line="228" w:lineRule="auto"/>
              <w:jc w:val="both"/>
              <w:rPr>
                <w:sz w:val="28"/>
                <w:szCs w:val="28"/>
              </w:rPr>
            </w:pPr>
            <w:r>
              <w:rPr>
                <w:sz w:val="28"/>
                <w:szCs w:val="28"/>
              </w:rPr>
              <w:t>Финансирование подпрограммы осуществляется за счет средств бюджета муниципального образования Урено-Карлинское сельское поселение</w:t>
            </w:r>
          </w:p>
        </w:tc>
      </w:tr>
      <w:tr w:rsidR="0005155C" w:rsidTr="0005155C">
        <w:tc>
          <w:tcPr>
            <w:tcW w:w="4111"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rPr>
                <w:sz w:val="28"/>
                <w:szCs w:val="28"/>
              </w:rPr>
            </w:pPr>
            <w:r>
              <w:rPr>
                <w:sz w:val="28"/>
                <w:szCs w:val="28"/>
              </w:rPr>
              <w:lastRenderedPageBreak/>
              <w:t>Ожидаемый эффект от реализации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jc w:val="both"/>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05155C" w:rsidRDefault="0005155C" w:rsidP="0005155C">
      <w:pPr>
        <w:shd w:val="clear" w:color="auto" w:fill="FFFFFF"/>
        <w:rPr>
          <w:b/>
          <w:bCs/>
          <w:sz w:val="28"/>
          <w:szCs w:val="28"/>
        </w:rPr>
      </w:pPr>
    </w:p>
    <w:p w:rsidR="0005155C" w:rsidRDefault="0005155C" w:rsidP="0005155C">
      <w:pPr>
        <w:shd w:val="clear" w:color="auto" w:fill="FFFFFF"/>
        <w:rPr>
          <w:b/>
          <w:bCs/>
          <w:sz w:val="28"/>
          <w:szCs w:val="28"/>
        </w:rPr>
      </w:pPr>
    </w:p>
    <w:p w:rsidR="0005155C" w:rsidRDefault="0005155C" w:rsidP="0005155C">
      <w:pPr>
        <w:shd w:val="clear" w:color="auto" w:fill="FFFFFF"/>
        <w:rPr>
          <w:b/>
          <w:bCs/>
          <w:sz w:val="28"/>
          <w:szCs w:val="28"/>
        </w:rPr>
      </w:pPr>
    </w:p>
    <w:p w:rsidR="0005155C" w:rsidRDefault="0005155C" w:rsidP="0005155C">
      <w:pPr>
        <w:autoSpaceDE w:val="0"/>
        <w:jc w:val="center"/>
        <w:rPr>
          <w:b/>
          <w:bCs/>
          <w:sz w:val="28"/>
          <w:szCs w:val="28"/>
        </w:rPr>
      </w:pPr>
      <w:r>
        <w:rPr>
          <w:b/>
          <w:bCs/>
          <w:sz w:val="28"/>
          <w:szCs w:val="28"/>
        </w:rPr>
        <w:t>1. Характеристика проблемы,</w:t>
      </w:r>
    </w:p>
    <w:p w:rsidR="0005155C" w:rsidRDefault="0005155C" w:rsidP="0005155C">
      <w:pPr>
        <w:autoSpaceDE w:val="0"/>
        <w:jc w:val="center"/>
        <w:rPr>
          <w:b/>
          <w:bCs/>
          <w:sz w:val="28"/>
          <w:szCs w:val="28"/>
        </w:rPr>
      </w:pPr>
      <w:r>
        <w:rPr>
          <w:b/>
          <w:bCs/>
          <w:sz w:val="28"/>
          <w:szCs w:val="28"/>
        </w:rPr>
        <w:t xml:space="preserve">на решение, </w:t>
      </w:r>
      <w:proofErr w:type="gramStart"/>
      <w:r>
        <w:rPr>
          <w:b/>
          <w:bCs/>
          <w:sz w:val="28"/>
          <w:szCs w:val="28"/>
        </w:rPr>
        <w:t>которой</w:t>
      </w:r>
      <w:proofErr w:type="gramEnd"/>
      <w:r>
        <w:rPr>
          <w:b/>
          <w:bCs/>
          <w:sz w:val="28"/>
          <w:szCs w:val="28"/>
        </w:rPr>
        <w:t xml:space="preserve"> направлена подпрограмма</w:t>
      </w:r>
    </w:p>
    <w:p w:rsidR="0005155C" w:rsidRDefault="0005155C" w:rsidP="0005155C">
      <w:pPr>
        <w:pStyle w:val="a3"/>
        <w:shd w:val="clear" w:color="auto" w:fill="FFFFFF"/>
        <w:tabs>
          <w:tab w:val="left" w:pos="709"/>
        </w:tabs>
        <w:ind w:firstLine="851"/>
        <w:jc w:val="both"/>
        <w:rPr>
          <w:sz w:val="28"/>
          <w:szCs w:val="28"/>
        </w:rPr>
      </w:pPr>
      <w:r>
        <w:rPr>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rsidR="0005155C" w:rsidRDefault="0005155C" w:rsidP="0005155C">
      <w:pPr>
        <w:pStyle w:val="a3"/>
        <w:shd w:val="clear" w:color="auto" w:fill="FFFFFF"/>
        <w:tabs>
          <w:tab w:val="left" w:pos="709"/>
        </w:tabs>
        <w:ind w:firstLine="851"/>
        <w:jc w:val="both"/>
        <w:rPr>
          <w:color w:val="000000"/>
          <w:sz w:val="28"/>
          <w:szCs w:val="28"/>
        </w:rPr>
      </w:pPr>
      <w:r>
        <w:rPr>
          <w:sz w:val="28"/>
          <w:szCs w:val="28"/>
        </w:rPr>
        <w:t xml:space="preserve">Система уличного освещения </w:t>
      </w:r>
      <w:proofErr w:type="spellStart"/>
      <w:r>
        <w:rPr>
          <w:sz w:val="28"/>
          <w:szCs w:val="28"/>
        </w:rPr>
        <w:t>Урено-Карлинского</w:t>
      </w:r>
      <w:proofErr w:type="spellEnd"/>
      <w:r>
        <w:rPr>
          <w:sz w:val="28"/>
          <w:szCs w:val="28"/>
        </w:rPr>
        <w:t xml:space="preserve">  сельского поселения включает в себя 48 светильников. Для поддержания уличного освещения в нормативном состоянии необходимо периодически проводить работы  по  установке  новых  и  замене пришедших в негодность ламп и светильников. Нормативное состояние уличного освещения - необходимый элемент благоустройства территории сельского поселения.</w:t>
      </w:r>
    </w:p>
    <w:p w:rsidR="0005155C" w:rsidRDefault="0005155C" w:rsidP="0005155C">
      <w:pPr>
        <w:pStyle w:val="a3"/>
        <w:shd w:val="clear" w:color="auto" w:fill="FFFFFF"/>
        <w:ind w:firstLine="851"/>
        <w:jc w:val="both"/>
        <w:rPr>
          <w:color w:val="000000"/>
          <w:sz w:val="28"/>
          <w:szCs w:val="28"/>
        </w:rPr>
      </w:pPr>
      <w:r>
        <w:rPr>
          <w:color w:val="000000"/>
          <w:sz w:val="28"/>
          <w:szCs w:val="28"/>
        </w:rPr>
        <w:lastRenderedPageBreak/>
        <w:t>Уличное освещение в настоящее время не в полной мере соответствует социальным и экономическим потребностям населения. Основной причиной такого положения является:</w:t>
      </w:r>
    </w:p>
    <w:p w:rsidR="0005155C" w:rsidRDefault="0005155C" w:rsidP="0005155C">
      <w:pPr>
        <w:pStyle w:val="a3"/>
        <w:shd w:val="clear" w:color="auto" w:fill="FFFFFF"/>
        <w:ind w:firstLine="851"/>
        <w:jc w:val="both"/>
        <w:rPr>
          <w:color w:val="000000"/>
          <w:sz w:val="28"/>
          <w:szCs w:val="28"/>
        </w:rPr>
      </w:pPr>
      <w:r>
        <w:rPr>
          <w:color w:val="000000"/>
          <w:sz w:val="28"/>
          <w:szCs w:val="28"/>
        </w:rPr>
        <w:t>- недостаток средств на финансирование работ по содержанию  и ремонту  уличного освещения.</w:t>
      </w:r>
    </w:p>
    <w:p w:rsidR="0005155C" w:rsidRDefault="0005155C" w:rsidP="0005155C">
      <w:pPr>
        <w:pStyle w:val="a3"/>
        <w:shd w:val="clear" w:color="auto" w:fill="FFFFFF"/>
        <w:ind w:firstLine="851"/>
        <w:jc w:val="both"/>
        <w:rPr>
          <w:color w:val="000000"/>
          <w:sz w:val="28"/>
          <w:szCs w:val="28"/>
        </w:rPr>
      </w:pPr>
      <w:r>
        <w:rPr>
          <w:color w:val="000000"/>
          <w:sz w:val="28"/>
          <w:szCs w:val="28"/>
        </w:rPr>
        <w:t>Для решения данной проблемы и достижения качественного освещения улиц  муниципального образования  Урено-Карлинское  сельское поселение  необходимо в ближайшей перспективе реализовать намеченные мероприятия по уличному освещению.</w:t>
      </w:r>
    </w:p>
    <w:p w:rsidR="0005155C" w:rsidRDefault="0005155C" w:rsidP="0005155C">
      <w:pPr>
        <w:autoSpaceDE w:val="0"/>
        <w:ind w:firstLine="851"/>
        <w:jc w:val="both"/>
        <w:rPr>
          <w:sz w:val="28"/>
          <w:szCs w:val="28"/>
        </w:rPr>
      </w:pPr>
      <w:r>
        <w:rPr>
          <w:sz w:val="28"/>
          <w:szCs w:val="28"/>
        </w:rPr>
        <w:t>Подпрограммный подход представляется единственно возможным, поскольку позволяет сконцентрировать финансовые ресурсы на конкретных мероприятиях подпрограммы.</w:t>
      </w:r>
    </w:p>
    <w:p w:rsidR="0005155C" w:rsidRDefault="0005155C" w:rsidP="0005155C">
      <w:pPr>
        <w:autoSpaceDE w:val="0"/>
        <w:ind w:firstLine="709"/>
        <w:jc w:val="both"/>
        <w:rPr>
          <w:sz w:val="28"/>
          <w:szCs w:val="28"/>
        </w:rPr>
      </w:pPr>
    </w:p>
    <w:p w:rsidR="0005155C" w:rsidRDefault="0005155C" w:rsidP="0005155C">
      <w:pPr>
        <w:autoSpaceDE w:val="0"/>
        <w:jc w:val="center"/>
        <w:rPr>
          <w:b/>
          <w:bCs/>
          <w:sz w:val="28"/>
          <w:szCs w:val="28"/>
        </w:rPr>
      </w:pPr>
      <w:r>
        <w:rPr>
          <w:b/>
          <w:bCs/>
          <w:sz w:val="28"/>
          <w:szCs w:val="28"/>
        </w:rPr>
        <w:t>2. Цели и задачи подпрограммы</w:t>
      </w:r>
    </w:p>
    <w:p w:rsidR="0005155C" w:rsidRDefault="0005155C" w:rsidP="0005155C">
      <w:pPr>
        <w:pStyle w:val="a3"/>
        <w:shd w:val="clear" w:color="auto" w:fill="FFFFFF"/>
        <w:ind w:firstLine="709"/>
        <w:jc w:val="both"/>
        <w:rPr>
          <w:color w:val="000000"/>
          <w:sz w:val="28"/>
          <w:szCs w:val="28"/>
        </w:rPr>
      </w:pPr>
      <w:r>
        <w:rPr>
          <w:color w:val="000000"/>
          <w:sz w:val="28"/>
          <w:szCs w:val="28"/>
        </w:rPr>
        <w:t>Целью подпрограммы является качественное и эффективное уличное освещение сельского поселения. Реализация мероприятий подпрограммы позволит:</w:t>
      </w:r>
    </w:p>
    <w:p w:rsidR="0005155C" w:rsidRDefault="0005155C" w:rsidP="0005155C">
      <w:pPr>
        <w:pStyle w:val="a3"/>
        <w:shd w:val="clear" w:color="auto" w:fill="FFFFFF"/>
        <w:ind w:firstLine="709"/>
        <w:jc w:val="both"/>
        <w:rPr>
          <w:color w:val="000000"/>
          <w:sz w:val="28"/>
          <w:szCs w:val="28"/>
        </w:rPr>
      </w:pPr>
      <w:r>
        <w:rPr>
          <w:color w:val="000000"/>
          <w:sz w:val="28"/>
          <w:szCs w:val="28"/>
        </w:rPr>
        <w:t>- улучшить условия и комфортность проживания граждан;</w:t>
      </w:r>
    </w:p>
    <w:p w:rsidR="0005155C" w:rsidRDefault="0005155C" w:rsidP="0005155C">
      <w:pPr>
        <w:pStyle w:val="a3"/>
        <w:shd w:val="clear" w:color="auto" w:fill="FFFFFF"/>
        <w:ind w:firstLine="709"/>
        <w:jc w:val="both"/>
        <w:rPr>
          <w:color w:val="000000"/>
          <w:sz w:val="28"/>
          <w:szCs w:val="28"/>
        </w:rPr>
      </w:pPr>
      <w:r>
        <w:rPr>
          <w:color w:val="000000"/>
          <w:sz w:val="28"/>
          <w:szCs w:val="28"/>
        </w:rPr>
        <w:t>- повысить безопасность дорожного движения;</w:t>
      </w:r>
    </w:p>
    <w:p w:rsidR="0005155C" w:rsidRDefault="0005155C" w:rsidP="0005155C">
      <w:pPr>
        <w:pStyle w:val="a3"/>
        <w:shd w:val="clear" w:color="auto" w:fill="FFFFFF"/>
        <w:ind w:firstLine="709"/>
        <w:jc w:val="both"/>
        <w:rPr>
          <w:color w:val="000000"/>
          <w:sz w:val="28"/>
          <w:szCs w:val="28"/>
        </w:rPr>
      </w:pPr>
      <w:r>
        <w:rPr>
          <w:color w:val="000000"/>
          <w:sz w:val="28"/>
          <w:szCs w:val="28"/>
        </w:rPr>
        <w:t>- повысить уровень благоустройства сельского поселения;</w:t>
      </w:r>
    </w:p>
    <w:p w:rsidR="0005155C" w:rsidRDefault="0005155C" w:rsidP="0005155C">
      <w:pPr>
        <w:pStyle w:val="a3"/>
        <w:shd w:val="clear" w:color="auto" w:fill="FFFFFF"/>
        <w:ind w:firstLine="709"/>
        <w:jc w:val="both"/>
        <w:rPr>
          <w:color w:val="000000"/>
          <w:sz w:val="28"/>
          <w:szCs w:val="28"/>
        </w:rPr>
      </w:pPr>
      <w:r>
        <w:rPr>
          <w:color w:val="000000"/>
          <w:sz w:val="28"/>
          <w:szCs w:val="28"/>
        </w:rPr>
        <w:t xml:space="preserve">- снизить уровень </w:t>
      </w:r>
      <w:proofErr w:type="gramStart"/>
      <w:r>
        <w:rPr>
          <w:color w:val="000000"/>
          <w:sz w:val="28"/>
          <w:szCs w:val="28"/>
        </w:rPr>
        <w:t>криминогенной обстановки</w:t>
      </w:r>
      <w:proofErr w:type="gramEnd"/>
      <w:r>
        <w:rPr>
          <w:color w:val="000000"/>
          <w:sz w:val="28"/>
          <w:szCs w:val="28"/>
        </w:rPr>
        <w:t>;</w:t>
      </w:r>
    </w:p>
    <w:p w:rsidR="0005155C" w:rsidRDefault="0005155C" w:rsidP="0005155C">
      <w:pPr>
        <w:spacing w:line="228" w:lineRule="auto"/>
        <w:ind w:firstLine="709"/>
        <w:jc w:val="both"/>
        <w:rPr>
          <w:sz w:val="28"/>
          <w:szCs w:val="28"/>
        </w:rPr>
      </w:pPr>
      <w:r>
        <w:rPr>
          <w:sz w:val="28"/>
          <w:szCs w:val="28"/>
        </w:rPr>
        <w:t>Задача    подпрограммы:</w:t>
      </w:r>
    </w:p>
    <w:p w:rsidR="0005155C" w:rsidRDefault="0005155C" w:rsidP="0005155C">
      <w:pPr>
        <w:pStyle w:val="a3"/>
        <w:shd w:val="clear" w:color="auto" w:fill="FFFFFF"/>
        <w:ind w:firstLine="709"/>
        <w:jc w:val="both"/>
        <w:rPr>
          <w:sz w:val="28"/>
          <w:szCs w:val="28"/>
        </w:rPr>
      </w:pPr>
      <w:r>
        <w:rPr>
          <w:sz w:val="28"/>
          <w:szCs w:val="28"/>
        </w:rPr>
        <w:t>Создание комфортных   и  безопасных  условий пребывания  населения, обеспечение   необходимого  уровня   безопасности  в  вечернее  и  ночное  время.</w:t>
      </w:r>
    </w:p>
    <w:p w:rsidR="0005155C" w:rsidRDefault="0005155C" w:rsidP="0005155C">
      <w:pPr>
        <w:rPr>
          <w:b/>
          <w:sz w:val="28"/>
          <w:szCs w:val="28"/>
        </w:rPr>
      </w:pPr>
      <w:r>
        <w:rPr>
          <w:sz w:val="28"/>
          <w:szCs w:val="28"/>
          <w:lang w:eastAsia="ar-SA"/>
        </w:rPr>
        <w:t xml:space="preserve">                       </w:t>
      </w:r>
      <w:r>
        <w:rPr>
          <w:b/>
          <w:sz w:val="28"/>
          <w:szCs w:val="28"/>
        </w:rPr>
        <w:t>3.  Сроки и этапы реализации подпрограммы</w:t>
      </w:r>
    </w:p>
    <w:p w:rsidR="0005155C" w:rsidRDefault="0005155C" w:rsidP="0005155C">
      <w:pPr>
        <w:ind w:firstLine="851"/>
        <w:jc w:val="both"/>
        <w:rPr>
          <w:rStyle w:val="FontStyle88"/>
          <w:sz w:val="28"/>
          <w:szCs w:val="28"/>
        </w:rPr>
      </w:pPr>
      <w:r>
        <w:rPr>
          <w:rStyle w:val="FontStyle88"/>
          <w:sz w:val="28"/>
          <w:szCs w:val="28"/>
        </w:rPr>
        <w:t>Реализация программных мероприятий планируется произвести в 2024 – 2028 годах.</w:t>
      </w:r>
    </w:p>
    <w:p w:rsidR="0005155C" w:rsidRDefault="0005155C" w:rsidP="0005155C">
      <w:pPr>
        <w:pStyle w:val="2"/>
        <w:ind w:left="0"/>
      </w:pPr>
      <w:r>
        <w:rPr>
          <w:lang w:eastAsia="ar-SA"/>
        </w:rPr>
        <w:t xml:space="preserve">                            </w:t>
      </w:r>
      <w:r>
        <w:rPr>
          <w:rStyle w:val="FontStyle88"/>
          <w:b/>
          <w:sz w:val="28"/>
          <w:szCs w:val="28"/>
        </w:rPr>
        <w:t>4. Система мероприятий подпрограммы</w:t>
      </w:r>
    </w:p>
    <w:p w:rsidR="0005155C" w:rsidRDefault="0005155C" w:rsidP="0005155C">
      <w:pPr>
        <w:spacing w:line="228" w:lineRule="auto"/>
        <w:jc w:val="both"/>
        <w:rPr>
          <w:sz w:val="28"/>
          <w:szCs w:val="28"/>
        </w:rPr>
      </w:pPr>
      <w:r>
        <w:rPr>
          <w:sz w:val="28"/>
          <w:szCs w:val="28"/>
        </w:rPr>
        <w:t xml:space="preserve">           В ходе реализации муниципальной подпрограммы необходимо следующее:</w:t>
      </w:r>
    </w:p>
    <w:p w:rsidR="0005155C" w:rsidRDefault="0005155C" w:rsidP="0005155C">
      <w:pPr>
        <w:autoSpaceDE w:val="0"/>
        <w:jc w:val="center"/>
        <w:rPr>
          <w:b/>
          <w:sz w:val="28"/>
        </w:rPr>
      </w:pPr>
      <w:r>
        <w:rPr>
          <w:b/>
          <w:sz w:val="28"/>
        </w:rPr>
        <w:t>План основных мероприятий   подпрограммы</w:t>
      </w:r>
    </w:p>
    <w:p w:rsidR="0005155C" w:rsidRDefault="0005155C" w:rsidP="0005155C">
      <w:pPr>
        <w:autoSpaceDE w:val="0"/>
        <w:jc w:val="center"/>
        <w:rPr>
          <w:b/>
          <w:bCs/>
          <w:sz w:val="28"/>
        </w:rPr>
      </w:pPr>
    </w:p>
    <w:tbl>
      <w:tblPr>
        <w:tblW w:w="9780" w:type="dxa"/>
        <w:jc w:val="center"/>
        <w:tblLayout w:type="fixed"/>
        <w:tblCellMar>
          <w:left w:w="70" w:type="dxa"/>
          <w:right w:w="70" w:type="dxa"/>
        </w:tblCellMar>
        <w:tblLook w:val="04A0" w:firstRow="1" w:lastRow="0" w:firstColumn="1" w:lastColumn="0" w:noHBand="0" w:noVBand="1"/>
      </w:tblPr>
      <w:tblGrid>
        <w:gridCol w:w="504"/>
        <w:gridCol w:w="1837"/>
        <w:gridCol w:w="1133"/>
        <w:gridCol w:w="1275"/>
        <w:gridCol w:w="1111"/>
        <w:gridCol w:w="1160"/>
        <w:gridCol w:w="992"/>
        <w:gridCol w:w="851"/>
        <w:gridCol w:w="917"/>
      </w:tblGrid>
      <w:tr w:rsidR="0005155C" w:rsidTr="0005155C">
        <w:trPr>
          <w:cantSplit/>
          <w:trHeight w:val="360"/>
          <w:jc w:val="center"/>
        </w:trPr>
        <w:tc>
          <w:tcPr>
            <w:tcW w:w="258" w:type="pct"/>
            <w:vMerge w:val="restart"/>
            <w:tcBorders>
              <w:top w:val="single" w:sz="4" w:space="0" w:color="000000"/>
              <w:left w:val="single" w:sz="4" w:space="0" w:color="000000"/>
              <w:bottom w:val="single" w:sz="4" w:space="0" w:color="000000"/>
              <w:right w:val="nil"/>
            </w:tcBorders>
            <w:hideMark/>
          </w:tcPr>
          <w:p w:rsidR="0005155C" w:rsidRDefault="0005155C">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br/>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939" w:type="pct"/>
            <w:vMerge w:val="restart"/>
            <w:tcBorders>
              <w:top w:val="single" w:sz="4" w:space="0" w:color="000000"/>
              <w:left w:val="single" w:sz="4" w:space="0" w:color="000000"/>
              <w:bottom w:val="single" w:sz="4" w:space="0" w:color="000000"/>
              <w:right w:val="single" w:sz="4" w:space="0" w:color="auto"/>
            </w:tcBorders>
            <w:hideMark/>
          </w:tcPr>
          <w:p w:rsidR="0005155C" w:rsidRDefault="0005155C">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Наименование мероприятия     </w:t>
            </w:r>
            <w:r>
              <w:rPr>
                <w:rFonts w:ascii="Times New Roman" w:hAnsi="Times New Roman" w:cs="Times New Roman"/>
                <w:b/>
                <w:sz w:val="24"/>
                <w:szCs w:val="24"/>
              </w:rPr>
              <w:br/>
            </w:r>
          </w:p>
        </w:tc>
        <w:tc>
          <w:tcPr>
            <w:tcW w:w="579" w:type="pct"/>
            <w:vMerge w:val="restart"/>
            <w:tcBorders>
              <w:top w:val="single" w:sz="4" w:space="0" w:color="auto"/>
              <w:left w:val="single" w:sz="4" w:space="0" w:color="auto"/>
              <w:bottom w:val="single" w:sz="4" w:space="0" w:color="000000"/>
              <w:right w:val="single" w:sz="4" w:space="0" w:color="auto"/>
            </w:tcBorders>
            <w:hideMark/>
          </w:tcPr>
          <w:p w:rsidR="0005155C" w:rsidRDefault="0005155C">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Ед. изм.</w:t>
            </w:r>
          </w:p>
        </w:tc>
        <w:tc>
          <w:tcPr>
            <w:tcW w:w="3224" w:type="pct"/>
            <w:gridSpan w:val="6"/>
            <w:tcBorders>
              <w:top w:val="single" w:sz="4" w:space="0" w:color="auto"/>
              <w:left w:val="single" w:sz="4" w:space="0" w:color="auto"/>
              <w:bottom w:val="single" w:sz="4" w:space="0" w:color="auto"/>
              <w:right w:val="single" w:sz="4" w:space="0" w:color="auto"/>
            </w:tcBorders>
            <w:hideMark/>
          </w:tcPr>
          <w:p w:rsidR="0005155C" w:rsidRDefault="0005155C">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Объемы финансирования по годам, </w:t>
            </w: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 xml:space="preserve">.                         </w:t>
            </w:r>
          </w:p>
        </w:tc>
      </w:tr>
      <w:tr w:rsidR="0005155C" w:rsidTr="0005155C">
        <w:trPr>
          <w:cantSplit/>
          <w:trHeight w:val="302"/>
          <w:jc w:val="center"/>
        </w:trPr>
        <w:tc>
          <w:tcPr>
            <w:tcW w:w="504" w:type="dxa"/>
            <w:vMerge/>
            <w:tcBorders>
              <w:top w:val="single" w:sz="4" w:space="0" w:color="000000"/>
              <w:left w:val="single" w:sz="4" w:space="0" w:color="000000"/>
              <w:bottom w:val="single" w:sz="4" w:space="0" w:color="000000"/>
              <w:right w:val="nil"/>
            </w:tcBorders>
            <w:vAlign w:val="center"/>
            <w:hideMark/>
          </w:tcPr>
          <w:p w:rsidR="0005155C" w:rsidRDefault="0005155C">
            <w:pPr>
              <w:rPr>
                <w:rFonts w:eastAsia="Arial"/>
                <w:b/>
                <w:lang w:eastAsia="ar-SA"/>
              </w:rPr>
            </w:pPr>
          </w:p>
        </w:tc>
        <w:tc>
          <w:tcPr>
            <w:tcW w:w="1836" w:type="dxa"/>
            <w:vMerge/>
            <w:tcBorders>
              <w:top w:val="single" w:sz="4" w:space="0" w:color="000000"/>
              <w:left w:val="single" w:sz="4" w:space="0" w:color="000000"/>
              <w:bottom w:val="single" w:sz="4" w:space="0" w:color="000000"/>
              <w:right w:val="single" w:sz="4" w:space="0" w:color="auto"/>
            </w:tcBorders>
            <w:vAlign w:val="center"/>
            <w:hideMark/>
          </w:tcPr>
          <w:p w:rsidR="0005155C" w:rsidRDefault="0005155C">
            <w:pPr>
              <w:rPr>
                <w:rFonts w:eastAsia="Arial"/>
                <w:b/>
                <w:lang w:eastAsia="ar-SA"/>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rsidR="0005155C" w:rsidRDefault="0005155C">
            <w:pPr>
              <w:rPr>
                <w:rFonts w:eastAsia="Arial"/>
                <w:b/>
                <w:lang w:eastAsia="ar-SA"/>
              </w:rPr>
            </w:pPr>
          </w:p>
        </w:tc>
        <w:tc>
          <w:tcPr>
            <w:tcW w:w="652" w:type="pct"/>
            <w:tcBorders>
              <w:top w:val="single" w:sz="4" w:space="0" w:color="auto"/>
              <w:left w:val="single" w:sz="4" w:space="0" w:color="auto"/>
              <w:bottom w:val="single" w:sz="4" w:space="0" w:color="000000"/>
              <w:right w:val="single" w:sz="4" w:space="0" w:color="auto"/>
            </w:tcBorders>
            <w:hideMark/>
          </w:tcPr>
          <w:p w:rsidR="0005155C" w:rsidRDefault="0005155C">
            <w:pPr>
              <w:spacing w:line="276" w:lineRule="auto"/>
              <w:ind w:left="-74" w:right="-67"/>
              <w:jc w:val="center"/>
              <w:rPr>
                <w:b/>
              </w:rPr>
            </w:pPr>
            <w:r>
              <w:rPr>
                <w:b/>
              </w:rPr>
              <w:t>Всего</w:t>
            </w:r>
          </w:p>
        </w:tc>
        <w:tc>
          <w:tcPr>
            <w:tcW w:w="568" w:type="pct"/>
            <w:tcBorders>
              <w:top w:val="single" w:sz="4" w:space="0" w:color="auto"/>
              <w:left w:val="single" w:sz="4" w:space="0" w:color="auto"/>
              <w:bottom w:val="single" w:sz="4" w:space="0" w:color="000000"/>
              <w:right w:val="single" w:sz="4" w:space="0" w:color="auto"/>
            </w:tcBorders>
            <w:hideMark/>
          </w:tcPr>
          <w:p w:rsidR="0005155C" w:rsidRDefault="0005155C">
            <w:pPr>
              <w:pStyle w:val="ConsPlusCell"/>
              <w:widowContro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2024г.</w:t>
            </w:r>
          </w:p>
        </w:tc>
        <w:tc>
          <w:tcPr>
            <w:tcW w:w="593" w:type="pct"/>
            <w:tcBorders>
              <w:top w:val="single" w:sz="4" w:space="0" w:color="auto"/>
              <w:left w:val="single" w:sz="4" w:space="0" w:color="auto"/>
              <w:bottom w:val="single" w:sz="4" w:space="0" w:color="000000"/>
              <w:right w:val="single" w:sz="4" w:space="0" w:color="000000"/>
            </w:tcBorders>
            <w:hideMark/>
          </w:tcPr>
          <w:p w:rsidR="0005155C" w:rsidRDefault="0005155C">
            <w:pPr>
              <w:pStyle w:val="ConsPlusCell"/>
              <w:widowContro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2025г.</w:t>
            </w:r>
          </w:p>
        </w:tc>
        <w:tc>
          <w:tcPr>
            <w:tcW w:w="507" w:type="pct"/>
            <w:tcBorders>
              <w:top w:val="single" w:sz="4" w:space="0" w:color="000000"/>
              <w:left w:val="single" w:sz="4" w:space="0" w:color="000000"/>
              <w:bottom w:val="single" w:sz="4" w:space="0" w:color="000000"/>
              <w:right w:val="nil"/>
            </w:tcBorders>
            <w:hideMark/>
          </w:tcPr>
          <w:p w:rsidR="0005155C" w:rsidRDefault="0005155C">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2026г</w:t>
            </w:r>
          </w:p>
        </w:tc>
        <w:tc>
          <w:tcPr>
            <w:tcW w:w="435" w:type="pct"/>
            <w:tcBorders>
              <w:top w:val="single" w:sz="4" w:space="0" w:color="000000"/>
              <w:left w:val="single" w:sz="4" w:space="0" w:color="000000"/>
              <w:bottom w:val="single" w:sz="4" w:space="0" w:color="000000"/>
              <w:right w:val="single" w:sz="4" w:space="0" w:color="auto"/>
            </w:tcBorders>
            <w:hideMark/>
          </w:tcPr>
          <w:p w:rsidR="0005155C" w:rsidRDefault="0005155C">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2027г</w:t>
            </w:r>
          </w:p>
        </w:tc>
        <w:tc>
          <w:tcPr>
            <w:tcW w:w="470" w:type="pct"/>
            <w:tcBorders>
              <w:top w:val="single" w:sz="4" w:space="0" w:color="auto"/>
              <w:left w:val="single" w:sz="4" w:space="0" w:color="auto"/>
              <w:bottom w:val="single" w:sz="4" w:space="0" w:color="auto"/>
              <w:right w:val="single" w:sz="4" w:space="0" w:color="auto"/>
            </w:tcBorders>
            <w:hideMark/>
          </w:tcPr>
          <w:p w:rsidR="0005155C" w:rsidRDefault="0005155C">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2028г.</w:t>
            </w:r>
          </w:p>
        </w:tc>
      </w:tr>
      <w:tr w:rsidR="0005155C" w:rsidTr="0005155C">
        <w:trPr>
          <w:cantSplit/>
          <w:trHeight w:val="165"/>
          <w:jc w:val="center"/>
        </w:trPr>
        <w:tc>
          <w:tcPr>
            <w:tcW w:w="258" w:type="pct"/>
            <w:tcBorders>
              <w:top w:val="single" w:sz="4" w:space="0" w:color="000000"/>
              <w:left w:val="single" w:sz="4" w:space="0" w:color="000000"/>
              <w:bottom w:val="single" w:sz="4" w:space="0" w:color="auto"/>
              <w:right w:val="nil"/>
            </w:tcBorders>
            <w:hideMark/>
          </w:tcPr>
          <w:p w:rsidR="0005155C" w:rsidRDefault="0005155C">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9" w:type="pct"/>
            <w:tcBorders>
              <w:top w:val="single" w:sz="4" w:space="0" w:color="000000"/>
              <w:left w:val="single" w:sz="4" w:space="0" w:color="000000"/>
              <w:bottom w:val="single" w:sz="4" w:space="0" w:color="auto"/>
              <w:right w:val="nil"/>
            </w:tcBorders>
            <w:hideMark/>
          </w:tcPr>
          <w:p w:rsidR="0005155C" w:rsidRDefault="0005155C">
            <w:pPr>
              <w:widowControl w:val="0"/>
              <w:suppressAutoHyphens/>
              <w:autoSpaceDE w:val="0"/>
              <w:snapToGrid w:val="0"/>
              <w:spacing w:line="276" w:lineRule="auto"/>
              <w:ind w:left="-2" w:right="-2" w:hanging="55"/>
              <w:jc w:val="both"/>
              <w:rPr>
                <w:rFonts w:eastAsia="Lucida Sans Unicode"/>
                <w:kern w:val="2"/>
                <w:lang w:eastAsia="hi-IN" w:bidi="hi-IN"/>
              </w:rPr>
            </w:pPr>
            <w:r>
              <w:t>Оплата договоров по уличному освещению</w:t>
            </w:r>
          </w:p>
        </w:tc>
        <w:tc>
          <w:tcPr>
            <w:tcW w:w="579" w:type="pct"/>
            <w:tcBorders>
              <w:top w:val="single" w:sz="4" w:space="0" w:color="000000"/>
              <w:left w:val="single" w:sz="4" w:space="0" w:color="000000"/>
              <w:bottom w:val="single" w:sz="4" w:space="0" w:color="auto"/>
              <w:right w:val="single" w:sz="4" w:space="0" w:color="000000"/>
            </w:tcBorders>
          </w:tcPr>
          <w:p w:rsidR="0005155C" w:rsidRDefault="0005155C">
            <w:pPr>
              <w:pStyle w:val="ConsPlusCell"/>
              <w:widowControl/>
              <w:snapToGrid w:val="0"/>
              <w:spacing w:line="276" w:lineRule="auto"/>
              <w:jc w:val="center"/>
              <w:rPr>
                <w:rFonts w:ascii="Times New Roman" w:hAnsi="Times New Roman" w:cs="Times New Roman"/>
                <w:sz w:val="24"/>
                <w:szCs w:val="24"/>
              </w:rPr>
            </w:pPr>
          </w:p>
          <w:p w:rsidR="0005155C" w:rsidRDefault="0005155C">
            <w:pPr>
              <w:pStyle w:val="ConsPlusCell"/>
              <w:widowControl/>
              <w:snapToGrid w:val="0"/>
              <w:spacing w:line="276" w:lineRule="auto"/>
              <w:jc w:val="center"/>
              <w:rPr>
                <w:rFonts w:ascii="Times New Roman" w:hAnsi="Times New Roman" w:cs="Times New Roman"/>
                <w:sz w:val="24"/>
                <w:szCs w:val="24"/>
              </w:rPr>
            </w:pPr>
          </w:p>
          <w:p w:rsidR="0005155C" w:rsidRDefault="0005155C">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652" w:type="pct"/>
            <w:tcBorders>
              <w:top w:val="single" w:sz="4" w:space="0" w:color="000000"/>
              <w:left w:val="single" w:sz="4" w:space="0" w:color="000000"/>
              <w:bottom w:val="single" w:sz="4" w:space="0" w:color="auto"/>
              <w:right w:val="single" w:sz="4" w:space="0" w:color="000000"/>
            </w:tcBorders>
          </w:tcPr>
          <w:p w:rsidR="0005155C" w:rsidRDefault="0005155C">
            <w:pPr>
              <w:spacing w:line="276" w:lineRule="auto"/>
              <w:ind w:right="-67"/>
              <w:rPr>
                <w:bCs/>
              </w:rPr>
            </w:pPr>
          </w:p>
          <w:p w:rsidR="0005155C" w:rsidRDefault="0005155C">
            <w:pPr>
              <w:spacing w:line="276" w:lineRule="auto"/>
              <w:ind w:right="-67"/>
              <w:rPr>
                <w:bCs/>
              </w:rPr>
            </w:pPr>
          </w:p>
          <w:p w:rsidR="0005155C" w:rsidRDefault="0005155C">
            <w:pPr>
              <w:spacing w:line="276" w:lineRule="auto"/>
              <w:ind w:right="-67"/>
              <w:rPr>
                <w:bCs/>
              </w:rPr>
            </w:pPr>
            <w:r>
              <w:rPr>
                <w:bCs/>
              </w:rPr>
              <w:t xml:space="preserve">  1324,0</w:t>
            </w:r>
          </w:p>
        </w:tc>
        <w:tc>
          <w:tcPr>
            <w:tcW w:w="568" w:type="pct"/>
            <w:tcBorders>
              <w:top w:val="single" w:sz="4" w:space="0" w:color="000000"/>
              <w:left w:val="single" w:sz="4" w:space="0" w:color="000000"/>
              <w:bottom w:val="single" w:sz="4" w:space="0" w:color="auto"/>
              <w:right w:val="single" w:sz="4" w:space="0" w:color="auto"/>
            </w:tcBorders>
          </w:tcPr>
          <w:p w:rsidR="0005155C" w:rsidRDefault="0005155C">
            <w:pPr>
              <w:pStyle w:val="ConsPlusCell"/>
              <w:widowControl/>
              <w:snapToGrid w:val="0"/>
              <w:spacing w:line="276" w:lineRule="auto"/>
              <w:jc w:val="center"/>
              <w:rPr>
                <w:rFonts w:ascii="Times New Roman" w:hAnsi="Times New Roman" w:cs="Times New Roman"/>
                <w:sz w:val="24"/>
                <w:szCs w:val="24"/>
              </w:rPr>
            </w:pPr>
          </w:p>
          <w:p w:rsidR="0005155C" w:rsidRDefault="0005155C">
            <w:pPr>
              <w:pStyle w:val="ConsPlusCell"/>
              <w:widowControl/>
              <w:snapToGrid w:val="0"/>
              <w:spacing w:line="276" w:lineRule="auto"/>
              <w:jc w:val="center"/>
              <w:rPr>
                <w:rFonts w:ascii="Times New Roman" w:hAnsi="Times New Roman" w:cs="Times New Roman"/>
                <w:sz w:val="24"/>
                <w:szCs w:val="24"/>
              </w:rPr>
            </w:pPr>
          </w:p>
          <w:p w:rsidR="0005155C" w:rsidRDefault="0005155C">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198,0</w:t>
            </w:r>
          </w:p>
        </w:tc>
        <w:tc>
          <w:tcPr>
            <w:tcW w:w="593" w:type="pct"/>
            <w:tcBorders>
              <w:top w:val="single" w:sz="4" w:space="0" w:color="000000"/>
              <w:left w:val="single" w:sz="4" w:space="0" w:color="auto"/>
              <w:bottom w:val="single" w:sz="4" w:space="0" w:color="auto"/>
              <w:right w:val="single" w:sz="4" w:space="0" w:color="000000"/>
            </w:tcBorders>
          </w:tcPr>
          <w:p w:rsidR="0005155C" w:rsidRDefault="0005155C">
            <w:pPr>
              <w:pStyle w:val="ConsPlusCell"/>
              <w:widowControl/>
              <w:snapToGrid w:val="0"/>
              <w:spacing w:line="276" w:lineRule="auto"/>
              <w:jc w:val="center"/>
              <w:rPr>
                <w:rFonts w:ascii="Times New Roman" w:hAnsi="Times New Roman" w:cs="Times New Roman"/>
                <w:sz w:val="24"/>
                <w:szCs w:val="24"/>
              </w:rPr>
            </w:pPr>
          </w:p>
          <w:p w:rsidR="0005155C" w:rsidRDefault="0005155C">
            <w:pPr>
              <w:pStyle w:val="ConsPlusCell"/>
              <w:widowControl/>
              <w:snapToGrid w:val="0"/>
              <w:spacing w:line="276" w:lineRule="auto"/>
              <w:jc w:val="center"/>
              <w:rPr>
                <w:rFonts w:ascii="Times New Roman" w:hAnsi="Times New Roman" w:cs="Times New Roman"/>
                <w:sz w:val="24"/>
                <w:szCs w:val="24"/>
              </w:rPr>
            </w:pPr>
          </w:p>
          <w:p w:rsidR="0005155C" w:rsidRDefault="0005155C">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  198,0</w:t>
            </w:r>
          </w:p>
        </w:tc>
        <w:tc>
          <w:tcPr>
            <w:tcW w:w="507" w:type="pct"/>
            <w:tcBorders>
              <w:top w:val="single" w:sz="4" w:space="0" w:color="auto"/>
              <w:left w:val="single" w:sz="4" w:space="0" w:color="000000"/>
              <w:bottom w:val="single" w:sz="4" w:space="0" w:color="auto"/>
              <w:right w:val="nil"/>
            </w:tcBorders>
          </w:tcPr>
          <w:p w:rsidR="0005155C" w:rsidRDefault="0005155C">
            <w:pPr>
              <w:pStyle w:val="ConsPlusCell"/>
              <w:widowControl/>
              <w:snapToGrid w:val="0"/>
              <w:spacing w:line="276" w:lineRule="auto"/>
              <w:jc w:val="center"/>
              <w:rPr>
                <w:rFonts w:ascii="Times New Roman" w:hAnsi="Times New Roman" w:cs="Times New Roman"/>
                <w:sz w:val="24"/>
                <w:szCs w:val="24"/>
              </w:rPr>
            </w:pPr>
          </w:p>
          <w:p w:rsidR="0005155C" w:rsidRDefault="0005155C">
            <w:pPr>
              <w:pStyle w:val="ConsPlusCell"/>
              <w:widowControl/>
              <w:snapToGrid w:val="0"/>
              <w:spacing w:line="276" w:lineRule="auto"/>
              <w:jc w:val="center"/>
              <w:rPr>
                <w:rFonts w:ascii="Times New Roman" w:hAnsi="Times New Roman" w:cs="Times New Roman"/>
                <w:sz w:val="24"/>
                <w:szCs w:val="24"/>
              </w:rPr>
            </w:pPr>
          </w:p>
          <w:p w:rsidR="0005155C" w:rsidRDefault="0005155C">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198,0</w:t>
            </w:r>
          </w:p>
        </w:tc>
        <w:tc>
          <w:tcPr>
            <w:tcW w:w="435" w:type="pct"/>
            <w:tcBorders>
              <w:top w:val="single" w:sz="4" w:space="0" w:color="auto"/>
              <w:left w:val="single" w:sz="4" w:space="0" w:color="000000"/>
              <w:bottom w:val="single" w:sz="4" w:space="0" w:color="auto"/>
              <w:right w:val="nil"/>
            </w:tcBorders>
          </w:tcPr>
          <w:p w:rsidR="0005155C" w:rsidRDefault="0005155C">
            <w:pPr>
              <w:pStyle w:val="ConsPlusCell"/>
              <w:widowControl/>
              <w:snapToGrid w:val="0"/>
              <w:spacing w:line="276" w:lineRule="auto"/>
              <w:jc w:val="center"/>
              <w:rPr>
                <w:rFonts w:ascii="Times New Roman" w:hAnsi="Times New Roman" w:cs="Times New Roman"/>
                <w:sz w:val="24"/>
                <w:szCs w:val="24"/>
              </w:rPr>
            </w:pPr>
          </w:p>
          <w:p w:rsidR="0005155C" w:rsidRDefault="0005155C">
            <w:pPr>
              <w:pStyle w:val="ConsPlusCell"/>
              <w:widowControl/>
              <w:snapToGrid w:val="0"/>
              <w:spacing w:line="276" w:lineRule="auto"/>
              <w:jc w:val="center"/>
              <w:rPr>
                <w:rFonts w:ascii="Times New Roman" w:hAnsi="Times New Roman" w:cs="Times New Roman"/>
                <w:sz w:val="24"/>
                <w:szCs w:val="24"/>
              </w:rPr>
            </w:pPr>
          </w:p>
          <w:p w:rsidR="0005155C" w:rsidRDefault="0005155C">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330,0</w:t>
            </w:r>
          </w:p>
        </w:tc>
        <w:tc>
          <w:tcPr>
            <w:tcW w:w="470" w:type="pct"/>
            <w:tcBorders>
              <w:top w:val="single" w:sz="4" w:space="0" w:color="auto"/>
              <w:left w:val="single" w:sz="4" w:space="0" w:color="000000"/>
              <w:bottom w:val="single" w:sz="4" w:space="0" w:color="auto"/>
              <w:right w:val="single" w:sz="4" w:space="0" w:color="auto"/>
            </w:tcBorders>
          </w:tcPr>
          <w:p w:rsidR="0005155C" w:rsidRDefault="0005155C">
            <w:pPr>
              <w:pStyle w:val="ConsPlusCell"/>
              <w:widowControl/>
              <w:snapToGrid w:val="0"/>
              <w:spacing w:line="276" w:lineRule="auto"/>
              <w:jc w:val="center"/>
              <w:rPr>
                <w:rFonts w:ascii="Times New Roman" w:hAnsi="Times New Roman" w:cs="Times New Roman"/>
                <w:sz w:val="24"/>
                <w:szCs w:val="24"/>
              </w:rPr>
            </w:pPr>
          </w:p>
          <w:p w:rsidR="0005155C" w:rsidRDefault="0005155C">
            <w:pPr>
              <w:pStyle w:val="ConsPlusCell"/>
              <w:widowControl/>
              <w:snapToGrid w:val="0"/>
              <w:spacing w:line="276" w:lineRule="auto"/>
              <w:jc w:val="center"/>
              <w:rPr>
                <w:rFonts w:ascii="Times New Roman" w:hAnsi="Times New Roman" w:cs="Times New Roman"/>
                <w:sz w:val="24"/>
                <w:szCs w:val="24"/>
              </w:rPr>
            </w:pPr>
          </w:p>
          <w:p w:rsidR="0005155C" w:rsidRDefault="0005155C">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400,0</w:t>
            </w:r>
          </w:p>
        </w:tc>
      </w:tr>
      <w:tr w:rsidR="0005155C" w:rsidTr="0005155C">
        <w:trPr>
          <w:cantSplit/>
          <w:trHeight w:val="290"/>
          <w:jc w:val="center"/>
        </w:trPr>
        <w:tc>
          <w:tcPr>
            <w:tcW w:w="258" w:type="pct"/>
            <w:vMerge w:val="restart"/>
            <w:tcBorders>
              <w:top w:val="single" w:sz="4" w:space="0" w:color="auto"/>
              <w:left w:val="single" w:sz="4" w:space="0" w:color="000000"/>
              <w:bottom w:val="single" w:sz="4" w:space="0" w:color="auto"/>
              <w:right w:val="nil"/>
            </w:tcBorders>
            <w:hideMark/>
          </w:tcPr>
          <w:p w:rsidR="0005155C" w:rsidRDefault="0005155C">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9" w:type="pct"/>
            <w:vMerge w:val="restart"/>
            <w:tcBorders>
              <w:top w:val="single" w:sz="4" w:space="0" w:color="auto"/>
              <w:left w:val="single" w:sz="4" w:space="0" w:color="000000"/>
              <w:bottom w:val="single" w:sz="4" w:space="0" w:color="auto"/>
              <w:right w:val="nil"/>
            </w:tcBorders>
            <w:hideMark/>
          </w:tcPr>
          <w:p w:rsidR="0005155C" w:rsidRDefault="0005155C">
            <w:pPr>
              <w:widowControl w:val="0"/>
              <w:suppressAutoHyphens/>
              <w:autoSpaceDE w:val="0"/>
              <w:snapToGrid w:val="0"/>
              <w:spacing w:line="276" w:lineRule="auto"/>
              <w:ind w:right="-2"/>
              <w:jc w:val="both"/>
            </w:pPr>
            <w:r>
              <w:rPr>
                <w:rFonts w:eastAsia="Lucida Sans Unicode"/>
                <w:kern w:val="2"/>
                <w:lang w:eastAsia="hi-IN" w:bidi="hi-IN"/>
              </w:rPr>
              <w:t xml:space="preserve">Покупка  </w:t>
            </w:r>
            <w:r>
              <w:rPr>
                <w:rFonts w:eastAsia="Lucida Sans Unicode"/>
                <w:kern w:val="2"/>
                <w:lang w:eastAsia="hi-IN" w:bidi="hi-IN"/>
              </w:rPr>
              <w:lastRenderedPageBreak/>
              <w:t>светодиодных прожекторов  уличного освещения</w:t>
            </w:r>
          </w:p>
        </w:tc>
        <w:tc>
          <w:tcPr>
            <w:tcW w:w="579" w:type="pct"/>
            <w:tcBorders>
              <w:top w:val="single" w:sz="4" w:space="0" w:color="auto"/>
              <w:left w:val="single" w:sz="4" w:space="0" w:color="000000"/>
              <w:bottom w:val="single" w:sz="4" w:space="0" w:color="auto"/>
              <w:right w:val="single" w:sz="4" w:space="0" w:color="000000"/>
            </w:tcBorders>
            <w:hideMark/>
          </w:tcPr>
          <w:p w:rsidR="0005155C" w:rsidRDefault="0005155C">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шт.</w:t>
            </w:r>
          </w:p>
        </w:tc>
        <w:tc>
          <w:tcPr>
            <w:tcW w:w="652" w:type="pct"/>
            <w:tcBorders>
              <w:top w:val="single" w:sz="4" w:space="0" w:color="auto"/>
              <w:left w:val="single" w:sz="4" w:space="0" w:color="000000"/>
              <w:bottom w:val="single" w:sz="4" w:space="0" w:color="auto"/>
              <w:right w:val="single" w:sz="4" w:space="0" w:color="000000"/>
            </w:tcBorders>
            <w:hideMark/>
          </w:tcPr>
          <w:p w:rsidR="0005155C" w:rsidRDefault="0005155C">
            <w:pPr>
              <w:spacing w:line="276" w:lineRule="auto"/>
              <w:ind w:left="-74" w:right="-67"/>
            </w:pPr>
            <w:r>
              <w:t xml:space="preserve">       78</w:t>
            </w:r>
          </w:p>
        </w:tc>
        <w:tc>
          <w:tcPr>
            <w:tcW w:w="568" w:type="pct"/>
            <w:tcBorders>
              <w:top w:val="single" w:sz="4" w:space="0" w:color="auto"/>
              <w:left w:val="single" w:sz="4" w:space="0" w:color="000000"/>
              <w:bottom w:val="single" w:sz="4" w:space="0" w:color="auto"/>
              <w:right w:val="single" w:sz="4" w:space="0" w:color="auto"/>
            </w:tcBorders>
            <w:hideMark/>
          </w:tcPr>
          <w:p w:rsidR="0005155C" w:rsidRDefault="0005155C">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93" w:type="pct"/>
            <w:tcBorders>
              <w:top w:val="single" w:sz="4" w:space="0" w:color="auto"/>
              <w:left w:val="single" w:sz="4" w:space="0" w:color="auto"/>
              <w:bottom w:val="single" w:sz="4" w:space="0" w:color="auto"/>
              <w:right w:val="single" w:sz="4" w:space="0" w:color="000000"/>
            </w:tcBorders>
            <w:hideMark/>
          </w:tcPr>
          <w:p w:rsidR="0005155C" w:rsidRDefault="0005155C">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07" w:type="pct"/>
            <w:tcBorders>
              <w:top w:val="single" w:sz="4" w:space="0" w:color="auto"/>
              <w:left w:val="single" w:sz="4" w:space="0" w:color="000000"/>
              <w:bottom w:val="single" w:sz="4" w:space="0" w:color="auto"/>
              <w:right w:val="nil"/>
            </w:tcBorders>
            <w:hideMark/>
          </w:tcPr>
          <w:p w:rsidR="0005155C" w:rsidRDefault="0005155C">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35" w:type="pct"/>
            <w:tcBorders>
              <w:top w:val="single" w:sz="4" w:space="0" w:color="auto"/>
              <w:left w:val="single" w:sz="4" w:space="0" w:color="000000"/>
              <w:bottom w:val="single" w:sz="4" w:space="0" w:color="auto"/>
              <w:right w:val="nil"/>
            </w:tcBorders>
            <w:hideMark/>
          </w:tcPr>
          <w:p w:rsidR="0005155C" w:rsidRDefault="0005155C">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470" w:type="pct"/>
            <w:tcBorders>
              <w:top w:val="single" w:sz="4" w:space="0" w:color="auto"/>
              <w:left w:val="single" w:sz="4" w:space="0" w:color="000000"/>
              <w:bottom w:val="single" w:sz="4" w:space="0" w:color="auto"/>
              <w:right w:val="single" w:sz="4" w:space="0" w:color="auto"/>
            </w:tcBorders>
            <w:hideMark/>
          </w:tcPr>
          <w:p w:rsidR="0005155C" w:rsidRDefault="0005155C">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05155C" w:rsidTr="0005155C">
        <w:trPr>
          <w:cantSplit/>
          <w:trHeight w:val="265"/>
          <w:jc w:val="center"/>
        </w:trPr>
        <w:tc>
          <w:tcPr>
            <w:tcW w:w="504" w:type="dxa"/>
            <w:vMerge/>
            <w:tcBorders>
              <w:top w:val="single" w:sz="4" w:space="0" w:color="auto"/>
              <w:left w:val="single" w:sz="4" w:space="0" w:color="000000"/>
              <w:bottom w:val="single" w:sz="4" w:space="0" w:color="auto"/>
              <w:right w:val="nil"/>
            </w:tcBorders>
            <w:vAlign w:val="center"/>
            <w:hideMark/>
          </w:tcPr>
          <w:p w:rsidR="0005155C" w:rsidRDefault="0005155C">
            <w:pPr>
              <w:rPr>
                <w:rFonts w:eastAsia="Arial"/>
                <w:lang w:eastAsia="ar-SA"/>
              </w:rPr>
            </w:pPr>
          </w:p>
        </w:tc>
        <w:tc>
          <w:tcPr>
            <w:tcW w:w="1836" w:type="dxa"/>
            <w:vMerge/>
            <w:tcBorders>
              <w:top w:val="single" w:sz="4" w:space="0" w:color="auto"/>
              <w:left w:val="single" w:sz="4" w:space="0" w:color="000000"/>
              <w:bottom w:val="single" w:sz="4" w:space="0" w:color="auto"/>
              <w:right w:val="nil"/>
            </w:tcBorders>
            <w:vAlign w:val="center"/>
            <w:hideMark/>
          </w:tcPr>
          <w:p w:rsidR="0005155C" w:rsidRDefault="0005155C"/>
        </w:tc>
        <w:tc>
          <w:tcPr>
            <w:tcW w:w="579" w:type="pct"/>
            <w:tcBorders>
              <w:top w:val="single" w:sz="4" w:space="0" w:color="auto"/>
              <w:left w:val="single" w:sz="4" w:space="0" w:color="000000"/>
              <w:bottom w:val="single" w:sz="4" w:space="0" w:color="auto"/>
              <w:right w:val="single" w:sz="4" w:space="0" w:color="000000"/>
            </w:tcBorders>
            <w:hideMark/>
          </w:tcPr>
          <w:p w:rsidR="0005155C" w:rsidRDefault="0005155C">
            <w:pPr>
              <w:pStyle w:val="ConsPlusCell"/>
              <w:widowControl/>
              <w:snapToGrid w:val="0"/>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c>
        <w:tc>
          <w:tcPr>
            <w:tcW w:w="652" w:type="pct"/>
            <w:tcBorders>
              <w:top w:val="single" w:sz="4" w:space="0" w:color="auto"/>
              <w:left w:val="single" w:sz="4" w:space="0" w:color="000000"/>
              <w:bottom w:val="single" w:sz="4" w:space="0" w:color="auto"/>
              <w:right w:val="single" w:sz="4" w:space="0" w:color="000000"/>
            </w:tcBorders>
            <w:hideMark/>
          </w:tcPr>
          <w:p w:rsidR="0005155C" w:rsidRDefault="0005155C">
            <w:pPr>
              <w:spacing w:line="276" w:lineRule="auto"/>
              <w:ind w:left="-74" w:right="-67"/>
              <w:rPr>
                <w:bCs/>
              </w:rPr>
            </w:pPr>
            <w:r>
              <w:rPr>
                <w:bCs/>
              </w:rPr>
              <w:t xml:space="preserve">      30,0</w:t>
            </w:r>
          </w:p>
        </w:tc>
        <w:tc>
          <w:tcPr>
            <w:tcW w:w="568" w:type="pct"/>
            <w:tcBorders>
              <w:top w:val="single" w:sz="4" w:space="0" w:color="auto"/>
              <w:left w:val="single" w:sz="4" w:space="0" w:color="000000"/>
              <w:bottom w:val="single" w:sz="4" w:space="0" w:color="auto"/>
              <w:right w:val="single" w:sz="4" w:space="0" w:color="auto"/>
            </w:tcBorders>
            <w:hideMark/>
          </w:tcPr>
          <w:p w:rsidR="0005155C" w:rsidRDefault="0005155C">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93" w:type="pct"/>
            <w:tcBorders>
              <w:top w:val="single" w:sz="4" w:space="0" w:color="auto"/>
              <w:left w:val="single" w:sz="4" w:space="0" w:color="auto"/>
              <w:bottom w:val="single" w:sz="4" w:space="0" w:color="auto"/>
              <w:right w:val="single" w:sz="4" w:space="0" w:color="000000"/>
            </w:tcBorders>
            <w:hideMark/>
          </w:tcPr>
          <w:p w:rsidR="0005155C" w:rsidRDefault="0005155C">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07" w:type="pct"/>
            <w:tcBorders>
              <w:top w:val="single" w:sz="4" w:space="0" w:color="auto"/>
              <w:left w:val="single" w:sz="4" w:space="0" w:color="000000"/>
              <w:bottom w:val="single" w:sz="4" w:space="0" w:color="auto"/>
              <w:right w:val="nil"/>
            </w:tcBorders>
            <w:hideMark/>
          </w:tcPr>
          <w:p w:rsidR="0005155C" w:rsidRDefault="0005155C">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35" w:type="pct"/>
            <w:tcBorders>
              <w:top w:val="single" w:sz="4" w:space="0" w:color="auto"/>
              <w:left w:val="single" w:sz="4" w:space="0" w:color="000000"/>
              <w:bottom w:val="single" w:sz="4" w:space="0" w:color="auto"/>
              <w:right w:val="nil"/>
            </w:tcBorders>
            <w:hideMark/>
          </w:tcPr>
          <w:p w:rsidR="0005155C" w:rsidRDefault="0005155C">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470" w:type="pct"/>
            <w:tcBorders>
              <w:top w:val="single" w:sz="4" w:space="0" w:color="auto"/>
              <w:left w:val="single" w:sz="4" w:space="0" w:color="000000"/>
              <w:bottom w:val="single" w:sz="4" w:space="0" w:color="auto"/>
              <w:right w:val="single" w:sz="4" w:space="0" w:color="auto"/>
            </w:tcBorders>
            <w:hideMark/>
          </w:tcPr>
          <w:p w:rsidR="0005155C" w:rsidRDefault="0005155C">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5155C" w:rsidTr="0005155C">
        <w:trPr>
          <w:cantSplit/>
          <w:trHeight w:val="270"/>
          <w:jc w:val="center"/>
        </w:trPr>
        <w:tc>
          <w:tcPr>
            <w:tcW w:w="258" w:type="pct"/>
            <w:vMerge w:val="restart"/>
            <w:tcBorders>
              <w:top w:val="single" w:sz="4" w:space="0" w:color="auto"/>
              <w:left w:val="single" w:sz="4" w:space="0" w:color="000000"/>
              <w:bottom w:val="nil"/>
              <w:right w:val="nil"/>
            </w:tcBorders>
            <w:hideMark/>
          </w:tcPr>
          <w:p w:rsidR="0005155C" w:rsidRDefault="0005155C">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939" w:type="pct"/>
            <w:vMerge w:val="restart"/>
            <w:tcBorders>
              <w:top w:val="single" w:sz="4" w:space="0" w:color="auto"/>
              <w:left w:val="single" w:sz="4" w:space="0" w:color="000000"/>
              <w:bottom w:val="nil"/>
              <w:right w:val="nil"/>
            </w:tcBorders>
            <w:hideMark/>
          </w:tcPr>
          <w:p w:rsidR="0005155C" w:rsidRDefault="0005155C">
            <w:pPr>
              <w:widowControl w:val="0"/>
              <w:suppressAutoHyphens/>
              <w:autoSpaceDE w:val="0"/>
              <w:snapToGrid w:val="0"/>
              <w:spacing w:line="276" w:lineRule="auto"/>
              <w:ind w:right="-2"/>
              <w:jc w:val="both"/>
              <w:rPr>
                <w:rFonts w:eastAsia="Lucida Sans Unicode"/>
                <w:kern w:val="2"/>
                <w:lang w:eastAsia="hi-IN" w:bidi="hi-IN"/>
              </w:rPr>
            </w:pPr>
            <w:r>
              <w:rPr>
                <w:rFonts w:eastAsia="Lucida Sans Unicode"/>
                <w:kern w:val="2"/>
                <w:lang w:eastAsia="hi-IN" w:bidi="hi-IN"/>
              </w:rPr>
              <w:t>Аренда  световых опор</w:t>
            </w:r>
          </w:p>
        </w:tc>
        <w:tc>
          <w:tcPr>
            <w:tcW w:w="579" w:type="pct"/>
            <w:tcBorders>
              <w:top w:val="single" w:sz="4" w:space="0" w:color="auto"/>
              <w:left w:val="single" w:sz="4" w:space="0" w:color="000000"/>
              <w:bottom w:val="single" w:sz="4" w:space="0" w:color="auto"/>
              <w:right w:val="single" w:sz="4" w:space="0" w:color="000000"/>
            </w:tcBorders>
            <w:hideMark/>
          </w:tcPr>
          <w:p w:rsidR="0005155C" w:rsidRDefault="0005155C">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652" w:type="pct"/>
            <w:tcBorders>
              <w:top w:val="single" w:sz="4" w:space="0" w:color="auto"/>
              <w:left w:val="single" w:sz="4" w:space="0" w:color="000000"/>
              <w:bottom w:val="single" w:sz="4" w:space="0" w:color="auto"/>
              <w:right w:val="single" w:sz="4" w:space="0" w:color="000000"/>
            </w:tcBorders>
            <w:hideMark/>
          </w:tcPr>
          <w:p w:rsidR="0005155C" w:rsidRDefault="0005155C">
            <w:pPr>
              <w:spacing w:line="276" w:lineRule="auto"/>
              <w:ind w:right="-67"/>
            </w:pPr>
            <w:r>
              <w:t xml:space="preserve">    336</w:t>
            </w:r>
          </w:p>
        </w:tc>
        <w:tc>
          <w:tcPr>
            <w:tcW w:w="568" w:type="pct"/>
            <w:tcBorders>
              <w:top w:val="single" w:sz="4" w:space="0" w:color="auto"/>
              <w:left w:val="single" w:sz="4" w:space="0" w:color="000000"/>
              <w:bottom w:val="single" w:sz="4" w:space="0" w:color="auto"/>
              <w:right w:val="single" w:sz="4" w:space="0" w:color="auto"/>
            </w:tcBorders>
            <w:hideMark/>
          </w:tcPr>
          <w:p w:rsidR="0005155C" w:rsidRDefault="0005155C">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93" w:type="pct"/>
            <w:tcBorders>
              <w:top w:val="single" w:sz="4" w:space="0" w:color="auto"/>
              <w:left w:val="single" w:sz="4" w:space="0" w:color="auto"/>
              <w:bottom w:val="single" w:sz="4" w:space="0" w:color="auto"/>
              <w:right w:val="single" w:sz="4" w:space="0" w:color="000000"/>
            </w:tcBorders>
            <w:hideMark/>
          </w:tcPr>
          <w:p w:rsidR="0005155C" w:rsidRDefault="0005155C">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07" w:type="pct"/>
            <w:tcBorders>
              <w:top w:val="single" w:sz="4" w:space="0" w:color="auto"/>
              <w:left w:val="single" w:sz="4" w:space="0" w:color="000000"/>
              <w:bottom w:val="single" w:sz="4" w:space="0" w:color="auto"/>
              <w:right w:val="nil"/>
            </w:tcBorders>
            <w:hideMark/>
          </w:tcPr>
          <w:p w:rsidR="0005155C" w:rsidRDefault="0005155C">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435" w:type="pct"/>
            <w:tcBorders>
              <w:top w:val="single" w:sz="4" w:space="0" w:color="auto"/>
              <w:left w:val="single" w:sz="4" w:space="0" w:color="000000"/>
              <w:bottom w:val="single" w:sz="4" w:space="0" w:color="auto"/>
              <w:right w:val="nil"/>
            </w:tcBorders>
            <w:hideMark/>
          </w:tcPr>
          <w:p w:rsidR="0005155C" w:rsidRDefault="0005155C">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470" w:type="pct"/>
            <w:tcBorders>
              <w:top w:val="single" w:sz="4" w:space="0" w:color="auto"/>
              <w:left w:val="single" w:sz="4" w:space="0" w:color="000000"/>
              <w:bottom w:val="single" w:sz="4" w:space="0" w:color="auto"/>
              <w:right w:val="single" w:sz="4" w:space="0" w:color="auto"/>
            </w:tcBorders>
            <w:hideMark/>
          </w:tcPr>
          <w:p w:rsidR="0005155C" w:rsidRDefault="0005155C">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05155C" w:rsidTr="0005155C">
        <w:trPr>
          <w:cantSplit/>
          <w:trHeight w:val="543"/>
          <w:jc w:val="center"/>
        </w:trPr>
        <w:tc>
          <w:tcPr>
            <w:tcW w:w="504" w:type="dxa"/>
            <w:vMerge/>
            <w:tcBorders>
              <w:top w:val="single" w:sz="4" w:space="0" w:color="auto"/>
              <w:left w:val="single" w:sz="4" w:space="0" w:color="000000"/>
              <w:bottom w:val="nil"/>
              <w:right w:val="nil"/>
            </w:tcBorders>
            <w:vAlign w:val="center"/>
            <w:hideMark/>
          </w:tcPr>
          <w:p w:rsidR="0005155C" w:rsidRDefault="0005155C">
            <w:pPr>
              <w:rPr>
                <w:rFonts w:eastAsia="Arial"/>
                <w:lang w:eastAsia="ar-SA"/>
              </w:rPr>
            </w:pPr>
          </w:p>
        </w:tc>
        <w:tc>
          <w:tcPr>
            <w:tcW w:w="1836" w:type="dxa"/>
            <w:vMerge/>
            <w:tcBorders>
              <w:top w:val="single" w:sz="4" w:space="0" w:color="auto"/>
              <w:left w:val="single" w:sz="4" w:space="0" w:color="000000"/>
              <w:bottom w:val="nil"/>
              <w:right w:val="nil"/>
            </w:tcBorders>
            <w:vAlign w:val="center"/>
            <w:hideMark/>
          </w:tcPr>
          <w:p w:rsidR="0005155C" w:rsidRDefault="0005155C">
            <w:pPr>
              <w:rPr>
                <w:rFonts w:eastAsia="Lucida Sans Unicode"/>
                <w:kern w:val="2"/>
                <w:lang w:eastAsia="hi-IN" w:bidi="hi-IN"/>
              </w:rPr>
            </w:pPr>
          </w:p>
        </w:tc>
        <w:tc>
          <w:tcPr>
            <w:tcW w:w="579" w:type="pct"/>
            <w:tcBorders>
              <w:top w:val="single" w:sz="4" w:space="0" w:color="auto"/>
              <w:left w:val="single" w:sz="4" w:space="0" w:color="000000"/>
              <w:bottom w:val="nil"/>
              <w:right w:val="single" w:sz="4" w:space="0" w:color="000000"/>
            </w:tcBorders>
            <w:hideMark/>
          </w:tcPr>
          <w:p w:rsidR="0005155C" w:rsidRDefault="0005155C">
            <w:pPr>
              <w:pStyle w:val="ConsPlusCell"/>
              <w:widowControl/>
              <w:snapToGrid w:val="0"/>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c>
        <w:tc>
          <w:tcPr>
            <w:tcW w:w="652" w:type="pct"/>
            <w:tcBorders>
              <w:top w:val="single" w:sz="4" w:space="0" w:color="auto"/>
              <w:left w:val="single" w:sz="4" w:space="0" w:color="000000"/>
              <w:bottom w:val="nil"/>
              <w:right w:val="single" w:sz="4" w:space="0" w:color="000000"/>
            </w:tcBorders>
            <w:hideMark/>
          </w:tcPr>
          <w:p w:rsidR="0005155C" w:rsidRDefault="0005155C">
            <w:pPr>
              <w:spacing w:line="276" w:lineRule="auto"/>
              <w:ind w:left="-74" w:right="-67"/>
              <w:rPr>
                <w:bCs/>
              </w:rPr>
            </w:pPr>
            <w:r>
              <w:rPr>
                <w:bCs/>
              </w:rPr>
              <w:t xml:space="preserve">     272,0</w:t>
            </w:r>
          </w:p>
        </w:tc>
        <w:tc>
          <w:tcPr>
            <w:tcW w:w="568" w:type="pct"/>
            <w:tcBorders>
              <w:top w:val="single" w:sz="4" w:space="0" w:color="auto"/>
              <w:left w:val="single" w:sz="4" w:space="0" w:color="000000"/>
              <w:bottom w:val="nil"/>
              <w:right w:val="single" w:sz="4" w:space="0" w:color="auto"/>
            </w:tcBorders>
            <w:hideMark/>
          </w:tcPr>
          <w:p w:rsidR="0005155C" w:rsidRDefault="0005155C">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95,0</w:t>
            </w:r>
          </w:p>
        </w:tc>
        <w:tc>
          <w:tcPr>
            <w:tcW w:w="593" w:type="pct"/>
            <w:tcBorders>
              <w:top w:val="single" w:sz="4" w:space="0" w:color="auto"/>
              <w:left w:val="single" w:sz="4" w:space="0" w:color="auto"/>
              <w:bottom w:val="nil"/>
              <w:right w:val="single" w:sz="4" w:space="0" w:color="000000"/>
            </w:tcBorders>
            <w:hideMark/>
          </w:tcPr>
          <w:p w:rsidR="0005155C" w:rsidRDefault="0005155C">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507" w:type="pct"/>
            <w:tcBorders>
              <w:top w:val="single" w:sz="4" w:space="0" w:color="auto"/>
              <w:left w:val="single" w:sz="4" w:space="0" w:color="000000"/>
              <w:bottom w:val="nil"/>
              <w:right w:val="nil"/>
            </w:tcBorders>
            <w:hideMark/>
          </w:tcPr>
          <w:p w:rsidR="0005155C" w:rsidRDefault="0005155C">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435" w:type="pct"/>
            <w:tcBorders>
              <w:top w:val="single" w:sz="4" w:space="0" w:color="auto"/>
              <w:left w:val="single" w:sz="4" w:space="0" w:color="000000"/>
              <w:bottom w:val="nil"/>
              <w:right w:val="nil"/>
            </w:tcBorders>
            <w:hideMark/>
          </w:tcPr>
          <w:p w:rsidR="0005155C" w:rsidRDefault="0005155C">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55,0</w:t>
            </w:r>
          </w:p>
        </w:tc>
        <w:tc>
          <w:tcPr>
            <w:tcW w:w="470" w:type="pct"/>
            <w:tcBorders>
              <w:top w:val="single" w:sz="4" w:space="0" w:color="auto"/>
              <w:left w:val="single" w:sz="4" w:space="0" w:color="000000"/>
              <w:bottom w:val="nil"/>
              <w:right w:val="single" w:sz="4" w:space="0" w:color="auto"/>
            </w:tcBorders>
            <w:hideMark/>
          </w:tcPr>
          <w:p w:rsidR="0005155C" w:rsidRDefault="0005155C">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70,0</w:t>
            </w:r>
          </w:p>
        </w:tc>
      </w:tr>
      <w:tr w:rsidR="0005155C" w:rsidTr="0005155C">
        <w:trPr>
          <w:cantSplit/>
          <w:trHeight w:val="354"/>
          <w:jc w:val="center"/>
        </w:trPr>
        <w:tc>
          <w:tcPr>
            <w:tcW w:w="258" w:type="pct"/>
            <w:tcBorders>
              <w:top w:val="single" w:sz="4" w:space="0" w:color="auto"/>
              <w:left w:val="single" w:sz="4" w:space="0" w:color="000000"/>
              <w:bottom w:val="single" w:sz="4" w:space="0" w:color="auto"/>
              <w:right w:val="nil"/>
            </w:tcBorders>
          </w:tcPr>
          <w:p w:rsidR="0005155C" w:rsidRDefault="0005155C">
            <w:pPr>
              <w:pStyle w:val="ConsPlusCell"/>
              <w:snapToGrid w:val="0"/>
              <w:spacing w:line="276" w:lineRule="auto"/>
              <w:jc w:val="center"/>
              <w:rPr>
                <w:rFonts w:ascii="Times New Roman" w:hAnsi="Times New Roman" w:cs="Times New Roman"/>
                <w:sz w:val="24"/>
                <w:szCs w:val="24"/>
              </w:rPr>
            </w:pPr>
          </w:p>
        </w:tc>
        <w:tc>
          <w:tcPr>
            <w:tcW w:w="939" w:type="pct"/>
            <w:tcBorders>
              <w:top w:val="single" w:sz="4" w:space="0" w:color="auto"/>
              <w:left w:val="single" w:sz="4" w:space="0" w:color="000000"/>
              <w:bottom w:val="single" w:sz="4" w:space="0" w:color="auto"/>
              <w:right w:val="nil"/>
            </w:tcBorders>
            <w:hideMark/>
          </w:tcPr>
          <w:p w:rsidR="0005155C" w:rsidRDefault="0005155C">
            <w:pPr>
              <w:widowControl w:val="0"/>
              <w:tabs>
                <w:tab w:val="left" w:pos="1185"/>
              </w:tabs>
              <w:suppressAutoHyphens/>
              <w:autoSpaceDE w:val="0"/>
              <w:snapToGrid w:val="0"/>
              <w:spacing w:line="276" w:lineRule="auto"/>
              <w:ind w:right="-2"/>
              <w:jc w:val="both"/>
              <w:rPr>
                <w:b/>
              </w:rPr>
            </w:pPr>
            <w:r>
              <w:rPr>
                <w:b/>
              </w:rPr>
              <w:t xml:space="preserve">Итого  </w:t>
            </w:r>
            <w:r>
              <w:rPr>
                <w:b/>
              </w:rPr>
              <w:tab/>
            </w:r>
          </w:p>
        </w:tc>
        <w:tc>
          <w:tcPr>
            <w:tcW w:w="579" w:type="pct"/>
            <w:tcBorders>
              <w:top w:val="single" w:sz="4" w:space="0" w:color="auto"/>
              <w:left w:val="single" w:sz="4" w:space="0" w:color="000000"/>
              <w:bottom w:val="single" w:sz="4" w:space="0" w:color="auto"/>
              <w:right w:val="single" w:sz="4" w:space="0" w:color="000000"/>
            </w:tcBorders>
            <w:hideMark/>
          </w:tcPr>
          <w:p w:rsidR="0005155C" w:rsidRDefault="0005155C">
            <w:pPr>
              <w:pStyle w:val="ConsPlusCell"/>
              <w:snapToGrid w:val="0"/>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w:t>
            </w:r>
          </w:p>
        </w:tc>
        <w:tc>
          <w:tcPr>
            <w:tcW w:w="652" w:type="pct"/>
            <w:tcBorders>
              <w:top w:val="single" w:sz="4" w:space="0" w:color="auto"/>
              <w:left w:val="single" w:sz="4" w:space="0" w:color="000000"/>
              <w:bottom w:val="single" w:sz="4" w:space="0" w:color="auto"/>
              <w:right w:val="single" w:sz="4" w:space="0" w:color="000000"/>
            </w:tcBorders>
            <w:hideMark/>
          </w:tcPr>
          <w:p w:rsidR="0005155C" w:rsidRDefault="0005155C">
            <w:pPr>
              <w:spacing w:line="276" w:lineRule="auto"/>
              <w:ind w:left="-74" w:right="-67"/>
              <w:rPr>
                <w:b/>
              </w:rPr>
            </w:pPr>
            <w:r>
              <w:t xml:space="preserve">    </w:t>
            </w:r>
            <w:r>
              <w:rPr>
                <w:b/>
              </w:rPr>
              <w:t>1626,0</w:t>
            </w:r>
          </w:p>
        </w:tc>
        <w:tc>
          <w:tcPr>
            <w:tcW w:w="568" w:type="pct"/>
            <w:tcBorders>
              <w:top w:val="single" w:sz="4" w:space="0" w:color="auto"/>
              <w:left w:val="single" w:sz="4" w:space="0" w:color="000000"/>
              <w:bottom w:val="single" w:sz="4" w:space="0" w:color="auto"/>
              <w:right w:val="single" w:sz="4" w:space="0" w:color="auto"/>
            </w:tcBorders>
            <w:hideMark/>
          </w:tcPr>
          <w:p w:rsidR="0005155C" w:rsidRDefault="0005155C">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293,0</w:t>
            </w:r>
          </w:p>
        </w:tc>
        <w:tc>
          <w:tcPr>
            <w:tcW w:w="593" w:type="pct"/>
            <w:tcBorders>
              <w:top w:val="single" w:sz="4" w:space="0" w:color="auto"/>
              <w:left w:val="single" w:sz="4" w:space="0" w:color="auto"/>
              <w:bottom w:val="single" w:sz="4" w:space="0" w:color="auto"/>
              <w:right w:val="single" w:sz="4" w:space="0" w:color="000000"/>
            </w:tcBorders>
            <w:hideMark/>
          </w:tcPr>
          <w:p w:rsidR="0005155C" w:rsidRDefault="0005155C">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224,0</w:t>
            </w:r>
          </w:p>
        </w:tc>
        <w:tc>
          <w:tcPr>
            <w:tcW w:w="507" w:type="pct"/>
            <w:tcBorders>
              <w:top w:val="single" w:sz="4" w:space="0" w:color="auto"/>
              <w:left w:val="single" w:sz="4" w:space="0" w:color="000000"/>
              <w:bottom w:val="single" w:sz="4" w:space="0" w:color="auto"/>
              <w:right w:val="nil"/>
            </w:tcBorders>
            <w:hideMark/>
          </w:tcPr>
          <w:p w:rsidR="0005155C" w:rsidRDefault="0005155C">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224,0</w:t>
            </w:r>
          </w:p>
        </w:tc>
        <w:tc>
          <w:tcPr>
            <w:tcW w:w="435" w:type="pct"/>
            <w:tcBorders>
              <w:top w:val="single" w:sz="4" w:space="0" w:color="auto"/>
              <w:left w:val="single" w:sz="4" w:space="0" w:color="000000"/>
              <w:bottom w:val="single" w:sz="4" w:space="0" w:color="auto"/>
              <w:right w:val="nil"/>
            </w:tcBorders>
            <w:hideMark/>
          </w:tcPr>
          <w:p w:rsidR="0005155C" w:rsidRDefault="0005155C">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405,0</w:t>
            </w:r>
          </w:p>
        </w:tc>
        <w:tc>
          <w:tcPr>
            <w:tcW w:w="470" w:type="pct"/>
            <w:tcBorders>
              <w:top w:val="single" w:sz="4" w:space="0" w:color="auto"/>
              <w:left w:val="single" w:sz="4" w:space="0" w:color="000000"/>
              <w:bottom w:val="single" w:sz="4" w:space="0" w:color="auto"/>
              <w:right w:val="single" w:sz="4" w:space="0" w:color="auto"/>
            </w:tcBorders>
            <w:hideMark/>
          </w:tcPr>
          <w:p w:rsidR="0005155C" w:rsidRDefault="0005155C">
            <w:pPr>
              <w:pStyle w:val="ConsPlusCel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480,0</w:t>
            </w:r>
          </w:p>
        </w:tc>
      </w:tr>
    </w:tbl>
    <w:p w:rsidR="0005155C" w:rsidRDefault="0005155C" w:rsidP="0005155C">
      <w:pPr>
        <w:autoSpaceDE w:val="0"/>
        <w:jc w:val="center"/>
        <w:rPr>
          <w:rFonts w:eastAsia="Lucida Sans Unicode" w:cs="Tahoma"/>
          <w:b/>
          <w:bCs/>
          <w:kern w:val="2"/>
          <w:sz w:val="28"/>
          <w:lang w:eastAsia="hi-IN" w:bidi="hi-IN"/>
        </w:rPr>
      </w:pPr>
    </w:p>
    <w:p w:rsidR="0005155C" w:rsidRDefault="0005155C" w:rsidP="0005155C">
      <w:pPr>
        <w:autoSpaceDE w:val="0"/>
        <w:jc w:val="center"/>
        <w:rPr>
          <w:b/>
          <w:bCs/>
          <w:sz w:val="28"/>
        </w:rPr>
      </w:pPr>
      <w:r>
        <w:rPr>
          <w:b/>
          <w:bCs/>
          <w:sz w:val="28"/>
        </w:rPr>
        <w:t>4. Обоснование ресурсного обеспечения подпрограммы</w:t>
      </w:r>
    </w:p>
    <w:p w:rsidR="0005155C" w:rsidRDefault="0005155C" w:rsidP="0005155C">
      <w:pPr>
        <w:autoSpaceDE w:val="0"/>
        <w:ind w:firstLine="851"/>
        <w:jc w:val="both"/>
        <w:rPr>
          <w:sz w:val="28"/>
          <w:szCs w:val="28"/>
        </w:rPr>
      </w:pPr>
      <w:r>
        <w:rPr>
          <w:sz w:val="28"/>
          <w:szCs w:val="28"/>
        </w:rPr>
        <w:t xml:space="preserve">Реализация мероприятий подпрограммы осуществляется за счет средств местного бюджета. </w:t>
      </w:r>
      <w:r>
        <w:rPr>
          <w:rFonts w:eastAsia="Times New Roman CYR" w:cs="Times New Roman CYR"/>
          <w:sz w:val="28"/>
          <w:szCs w:val="28"/>
        </w:rPr>
        <w:t>Объем финансирования</w:t>
      </w:r>
      <w:r>
        <w:rPr>
          <w:sz w:val="28"/>
          <w:szCs w:val="28"/>
        </w:rPr>
        <w:t xml:space="preserve">, </w:t>
      </w:r>
      <w:r>
        <w:rPr>
          <w:rFonts w:eastAsia="Times New Roman CYR" w:cs="Times New Roman CYR"/>
          <w:sz w:val="28"/>
          <w:szCs w:val="28"/>
        </w:rPr>
        <w:t>необходимый для реализации мероприятий подпрограммы</w:t>
      </w:r>
      <w:r>
        <w:rPr>
          <w:sz w:val="28"/>
          <w:szCs w:val="28"/>
        </w:rPr>
        <w:t>,</w:t>
      </w:r>
      <w:r>
        <w:rPr>
          <w:rFonts w:eastAsia="Times New Roman CYR" w:cs="Times New Roman CYR"/>
          <w:sz w:val="28"/>
          <w:szCs w:val="28"/>
        </w:rPr>
        <w:t xml:space="preserve"> составляет  1626,0</w:t>
      </w:r>
      <w:r>
        <w:rPr>
          <w:sz w:val="28"/>
          <w:szCs w:val="28"/>
        </w:rPr>
        <w:t xml:space="preserve"> р</w:t>
      </w:r>
      <w:r>
        <w:rPr>
          <w:rFonts w:eastAsia="Times New Roman CYR" w:cs="Times New Roman CYR"/>
          <w:sz w:val="28"/>
          <w:szCs w:val="28"/>
        </w:rPr>
        <w:t>ублей, в том числе:</w:t>
      </w:r>
      <w:r>
        <w:rPr>
          <w:sz w:val="28"/>
          <w:szCs w:val="28"/>
        </w:rPr>
        <w:t xml:space="preserve"> </w:t>
      </w:r>
    </w:p>
    <w:p w:rsidR="0005155C" w:rsidRDefault="0005155C" w:rsidP="0005155C">
      <w:pPr>
        <w:pStyle w:val="ConsPlusNonformat"/>
        <w:widowControl/>
        <w:ind w:firstLine="851"/>
        <w:rPr>
          <w:rFonts w:ascii="Times New Roman" w:hAnsi="Times New Roman"/>
          <w:sz w:val="28"/>
          <w:szCs w:val="28"/>
        </w:rPr>
      </w:pPr>
      <w:r>
        <w:rPr>
          <w:rFonts w:ascii="Times New Roman" w:hAnsi="Times New Roman"/>
          <w:sz w:val="28"/>
          <w:szCs w:val="28"/>
        </w:rPr>
        <w:t>в 2024 году –  293,0тыс. руб.</w:t>
      </w:r>
    </w:p>
    <w:p w:rsidR="0005155C" w:rsidRDefault="0005155C" w:rsidP="0005155C">
      <w:pPr>
        <w:pStyle w:val="ConsPlusNonformat"/>
        <w:widowControl/>
        <w:ind w:firstLine="851"/>
        <w:rPr>
          <w:rFonts w:ascii="Times New Roman" w:hAnsi="Times New Roman"/>
          <w:sz w:val="28"/>
          <w:szCs w:val="28"/>
        </w:rPr>
      </w:pPr>
      <w:r>
        <w:rPr>
          <w:rFonts w:ascii="Times New Roman" w:hAnsi="Times New Roman"/>
          <w:sz w:val="28"/>
          <w:szCs w:val="28"/>
        </w:rPr>
        <w:t>в 2025году -    224,0 тыс. руб.</w:t>
      </w:r>
    </w:p>
    <w:p w:rsidR="0005155C" w:rsidRDefault="0005155C" w:rsidP="0005155C">
      <w:pPr>
        <w:autoSpaceDE w:val="0"/>
        <w:ind w:firstLine="851"/>
        <w:jc w:val="both"/>
        <w:rPr>
          <w:sz w:val="28"/>
          <w:szCs w:val="28"/>
        </w:rPr>
      </w:pPr>
      <w:r>
        <w:rPr>
          <w:sz w:val="28"/>
          <w:szCs w:val="28"/>
        </w:rPr>
        <w:t>в 2026 году –  224,0 тыс. руб.</w:t>
      </w:r>
    </w:p>
    <w:p w:rsidR="0005155C" w:rsidRDefault="0005155C" w:rsidP="0005155C">
      <w:pPr>
        <w:autoSpaceDE w:val="0"/>
        <w:ind w:firstLine="851"/>
        <w:jc w:val="both"/>
        <w:rPr>
          <w:sz w:val="28"/>
          <w:szCs w:val="28"/>
        </w:rPr>
      </w:pPr>
      <w:r>
        <w:rPr>
          <w:sz w:val="28"/>
          <w:szCs w:val="28"/>
        </w:rPr>
        <w:t>в 2027 году –  405,0 тыс. руб.</w:t>
      </w:r>
    </w:p>
    <w:p w:rsidR="0005155C" w:rsidRDefault="0005155C" w:rsidP="0005155C">
      <w:pPr>
        <w:autoSpaceDE w:val="0"/>
        <w:ind w:firstLine="851"/>
        <w:jc w:val="both"/>
        <w:rPr>
          <w:sz w:val="28"/>
          <w:szCs w:val="28"/>
        </w:rPr>
      </w:pPr>
      <w:r>
        <w:rPr>
          <w:sz w:val="28"/>
          <w:szCs w:val="28"/>
        </w:rPr>
        <w:t>в 2028 году –  480,0 тыс. руб.</w:t>
      </w:r>
    </w:p>
    <w:p w:rsidR="0005155C" w:rsidRDefault="0005155C" w:rsidP="0005155C">
      <w:pPr>
        <w:autoSpaceDE w:val="0"/>
        <w:ind w:firstLine="851"/>
        <w:jc w:val="both"/>
        <w:rPr>
          <w:sz w:val="28"/>
          <w:szCs w:val="28"/>
        </w:rPr>
      </w:pPr>
      <w:r>
        <w:rPr>
          <w:sz w:val="28"/>
          <w:szCs w:val="28"/>
        </w:rPr>
        <w:t>Финансирование мероприятий подпрограммы осуществляется в следующих формах бюджетных ассигнований:</w:t>
      </w:r>
    </w:p>
    <w:p w:rsidR="0005155C" w:rsidRDefault="0005155C" w:rsidP="0005155C">
      <w:pPr>
        <w:autoSpaceDE w:val="0"/>
        <w:ind w:firstLine="851"/>
        <w:jc w:val="both"/>
        <w:rPr>
          <w:sz w:val="28"/>
          <w:szCs w:val="28"/>
        </w:rPr>
      </w:pPr>
      <w:r>
        <w:rPr>
          <w:sz w:val="28"/>
          <w:szCs w:val="28"/>
        </w:rPr>
        <w:t xml:space="preserve">оплата договоров на поставку товаров, выполнение работ, оказание услуг для муниципальных нужд в целях реализации полномочий  </w:t>
      </w:r>
      <w:proofErr w:type="spellStart"/>
      <w:r>
        <w:rPr>
          <w:sz w:val="28"/>
          <w:szCs w:val="28"/>
        </w:rPr>
        <w:t>Урено-Карлинского</w:t>
      </w:r>
      <w:proofErr w:type="spellEnd"/>
      <w:r>
        <w:rPr>
          <w:sz w:val="28"/>
          <w:szCs w:val="28"/>
        </w:rPr>
        <w:t xml:space="preserve"> сельского поселения.</w:t>
      </w:r>
    </w:p>
    <w:p w:rsidR="0005155C" w:rsidRDefault="0005155C" w:rsidP="0005155C">
      <w:pPr>
        <w:autoSpaceDE w:val="0"/>
        <w:jc w:val="center"/>
        <w:rPr>
          <w:b/>
          <w:bCs/>
          <w:sz w:val="28"/>
        </w:rPr>
      </w:pPr>
    </w:p>
    <w:p w:rsidR="0005155C" w:rsidRDefault="0005155C" w:rsidP="0005155C">
      <w:pPr>
        <w:autoSpaceDE w:val="0"/>
        <w:jc w:val="center"/>
        <w:rPr>
          <w:b/>
          <w:bCs/>
          <w:sz w:val="28"/>
          <w:szCs w:val="28"/>
        </w:rPr>
      </w:pPr>
      <w:r>
        <w:rPr>
          <w:b/>
          <w:bCs/>
          <w:sz w:val="28"/>
          <w:szCs w:val="28"/>
        </w:rPr>
        <w:t>5. Механизм реализации подпрограммы</w:t>
      </w:r>
    </w:p>
    <w:p w:rsidR="0005155C" w:rsidRDefault="0005155C" w:rsidP="0005155C">
      <w:pPr>
        <w:autoSpaceDE w:val="0"/>
        <w:ind w:firstLine="709"/>
        <w:jc w:val="both"/>
        <w:rPr>
          <w:sz w:val="28"/>
          <w:szCs w:val="28"/>
        </w:rPr>
      </w:pPr>
      <w:r>
        <w:rPr>
          <w:sz w:val="28"/>
          <w:szCs w:val="28"/>
        </w:rPr>
        <w:t xml:space="preserve">Управление подпрограммой и </w:t>
      </w:r>
      <w:proofErr w:type="gramStart"/>
      <w:r>
        <w:rPr>
          <w:sz w:val="28"/>
          <w:szCs w:val="28"/>
        </w:rPr>
        <w:t>контроль за</w:t>
      </w:r>
      <w:proofErr w:type="gramEnd"/>
      <w:r>
        <w:rPr>
          <w:sz w:val="28"/>
          <w:szCs w:val="28"/>
        </w:rPr>
        <w:t xml:space="preserve"> ходом ее реализации обеспечиваются администрацией муниципального образования Урено-Карлинское  сельское поселение.</w:t>
      </w:r>
    </w:p>
    <w:p w:rsidR="0005155C" w:rsidRDefault="0005155C" w:rsidP="0005155C">
      <w:pPr>
        <w:autoSpaceDE w:val="0"/>
        <w:ind w:firstLine="709"/>
        <w:jc w:val="both"/>
        <w:rPr>
          <w:sz w:val="28"/>
          <w:szCs w:val="28"/>
        </w:rPr>
      </w:pPr>
      <w:r>
        <w:rPr>
          <w:sz w:val="28"/>
          <w:szCs w:val="28"/>
        </w:rPr>
        <w:t xml:space="preserve">В целях управления и </w:t>
      </w:r>
      <w:proofErr w:type="gramStart"/>
      <w:r>
        <w:rPr>
          <w:sz w:val="28"/>
          <w:szCs w:val="28"/>
        </w:rPr>
        <w:t>контроля за</w:t>
      </w:r>
      <w:proofErr w:type="gramEnd"/>
      <w:r>
        <w:rPr>
          <w:sz w:val="28"/>
          <w:szCs w:val="28"/>
        </w:rPr>
        <w:t xml:space="preserve"> ходом реализации подпрограммы администрация  </w:t>
      </w:r>
      <w:proofErr w:type="spellStart"/>
      <w:r>
        <w:rPr>
          <w:sz w:val="28"/>
          <w:szCs w:val="28"/>
        </w:rPr>
        <w:t>Урено-Карлинского</w:t>
      </w:r>
      <w:proofErr w:type="spellEnd"/>
      <w:r>
        <w:rPr>
          <w:sz w:val="28"/>
          <w:szCs w:val="28"/>
        </w:rPr>
        <w:t xml:space="preserve">  сельского поселения выполняет следующие функции:</w:t>
      </w:r>
    </w:p>
    <w:p w:rsidR="0005155C" w:rsidRDefault="0005155C" w:rsidP="0005155C">
      <w:pPr>
        <w:autoSpaceDE w:val="0"/>
        <w:ind w:firstLine="709"/>
        <w:jc w:val="both"/>
        <w:rPr>
          <w:sz w:val="28"/>
          <w:szCs w:val="28"/>
        </w:rPr>
      </w:pPr>
      <w:r>
        <w:rPr>
          <w:sz w:val="28"/>
          <w:szCs w:val="28"/>
        </w:rPr>
        <w:t>- определение конкретного перечня объектов в рамках утвержденных мероприятий подпрограммы на очередной год;</w:t>
      </w:r>
    </w:p>
    <w:p w:rsidR="0005155C" w:rsidRDefault="0005155C" w:rsidP="0005155C">
      <w:pPr>
        <w:autoSpaceDE w:val="0"/>
        <w:ind w:firstLine="709"/>
        <w:jc w:val="both"/>
        <w:rPr>
          <w:sz w:val="28"/>
          <w:szCs w:val="28"/>
        </w:rPr>
      </w:pPr>
      <w:r>
        <w:rPr>
          <w:sz w:val="28"/>
          <w:szCs w:val="28"/>
        </w:rPr>
        <w:t>- ежеквартальное рассмотрение информации о ходе выполнения текущих задач, связанных с реализацией подпрограммы, вопросов финансирования подпрограммы и фактического расходования средств местного бюджета на реализацию мероприятий подпрограммы;</w:t>
      </w:r>
    </w:p>
    <w:p w:rsidR="0005155C" w:rsidRDefault="0005155C" w:rsidP="0005155C">
      <w:pPr>
        <w:autoSpaceDE w:val="0"/>
        <w:ind w:firstLine="709"/>
        <w:jc w:val="both"/>
        <w:rPr>
          <w:sz w:val="28"/>
          <w:szCs w:val="28"/>
        </w:rPr>
      </w:pPr>
      <w:r>
        <w:rPr>
          <w:sz w:val="28"/>
          <w:szCs w:val="28"/>
        </w:rPr>
        <w:t>- мониторинг результатов реализации подпрограммных мероприятий и их оценка;</w:t>
      </w:r>
    </w:p>
    <w:p w:rsidR="0005155C" w:rsidRDefault="0005155C" w:rsidP="0005155C">
      <w:pPr>
        <w:autoSpaceDE w:val="0"/>
        <w:ind w:firstLine="709"/>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достижением целевых индикаторов и показателей, показателей эффективности;</w:t>
      </w:r>
    </w:p>
    <w:p w:rsidR="0005155C" w:rsidRDefault="0005155C" w:rsidP="0005155C">
      <w:pPr>
        <w:autoSpaceDE w:val="0"/>
        <w:ind w:firstLine="709"/>
        <w:jc w:val="both"/>
        <w:rPr>
          <w:sz w:val="28"/>
          <w:szCs w:val="28"/>
        </w:rPr>
      </w:pPr>
      <w:r>
        <w:rPr>
          <w:sz w:val="28"/>
          <w:szCs w:val="28"/>
        </w:rPr>
        <w:t xml:space="preserve"> Критериями оценки эффективности реализации подпрограммы являются степень достижения целевых индикаторов и показателей.</w:t>
      </w:r>
    </w:p>
    <w:p w:rsidR="0005155C" w:rsidRDefault="0005155C" w:rsidP="0005155C">
      <w:pPr>
        <w:autoSpaceDE w:val="0"/>
        <w:ind w:firstLine="709"/>
        <w:jc w:val="both"/>
        <w:rPr>
          <w:sz w:val="28"/>
          <w:szCs w:val="28"/>
        </w:rPr>
      </w:pPr>
      <w:r>
        <w:rPr>
          <w:sz w:val="28"/>
          <w:szCs w:val="28"/>
        </w:rPr>
        <w:lastRenderedPageBreak/>
        <w:t xml:space="preserve">Изменения в подпрограмму вносятся с учетом требований, предъявляемых к муниципальным  программам в соответствии с Порядком принятия решений о разработке, формировании и реализации муниципальных программ в муниципальном образовании Урено-Карлинское сельское поселение. </w:t>
      </w:r>
    </w:p>
    <w:p w:rsidR="0005155C" w:rsidRDefault="0005155C" w:rsidP="0005155C">
      <w:pPr>
        <w:autoSpaceDE w:val="0"/>
        <w:ind w:firstLine="709"/>
        <w:jc w:val="both"/>
        <w:rPr>
          <w:sz w:val="28"/>
          <w:szCs w:val="28"/>
        </w:rPr>
      </w:pPr>
      <w:r>
        <w:rPr>
          <w:sz w:val="28"/>
          <w:szCs w:val="28"/>
        </w:rPr>
        <w:t xml:space="preserve"> </w:t>
      </w:r>
    </w:p>
    <w:p w:rsidR="0005155C" w:rsidRDefault="0005155C" w:rsidP="0005155C">
      <w:pPr>
        <w:autoSpaceDE w:val="0"/>
        <w:jc w:val="center"/>
        <w:rPr>
          <w:b/>
          <w:bCs/>
          <w:sz w:val="28"/>
          <w:szCs w:val="28"/>
        </w:rPr>
      </w:pPr>
      <w:r>
        <w:rPr>
          <w:b/>
          <w:bCs/>
          <w:sz w:val="28"/>
          <w:szCs w:val="28"/>
        </w:rPr>
        <w:t>6. Оценка эффективности реализации подпрограммы</w:t>
      </w:r>
    </w:p>
    <w:p w:rsidR="0005155C" w:rsidRDefault="0005155C" w:rsidP="0005155C">
      <w:pPr>
        <w:autoSpaceDE w:val="0"/>
        <w:ind w:firstLine="851"/>
        <w:jc w:val="both"/>
        <w:rPr>
          <w:sz w:val="28"/>
          <w:szCs w:val="28"/>
        </w:rPr>
      </w:pPr>
      <w:r>
        <w:rPr>
          <w:sz w:val="28"/>
          <w:szCs w:val="28"/>
        </w:rPr>
        <w:t>Реализация подпрограммных мероприятий позволит получить высокий социально-экономический эффект и существенно повысить уровень жизни населения.</w:t>
      </w:r>
    </w:p>
    <w:p w:rsidR="0005155C" w:rsidRDefault="0005155C" w:rsidP="0005155C">
      <w:pPr>
        <w:autoSpaceDE w:val="0"/>
        <w:ind w:firstLine="851"/>
        <w:jc w:val="both"/>
        <w:rPr>
          <w:sz w:val="28"/>
          <w:szCs w:val="28"/>
        </w:rPr>
      </w:pPr>
      <w:r>
        <w:rPr>
          <w:sz w:val="28"/>
          <w:szCs w:val="28"/>
        </w:rPr>
        <w:t xml:space="preserve">Реализация подпрограммы в целом приведет к улучшению уличного освещения. </w:t>
      </w:r>
    </w:p>
    <w:p w:rsidR="0005155C" w:rsidRDefault="0005155C" w:rsidP="0005155C">
      <w:pPr>
        <w:autoSpaceDE w:val="0"/>
        <w:ind w:firstLine="851"/>
        <w:jc w:val="both"/>
        <w:rPr>
          <w:sz w:val="28"/>
          <w:szCs w:val="28"/>
        </w:rPr>
      </w:pPr>
      <w:r>
        <w:rPr>
          <w:sz w:val="28"/>
          <w:szCs w:val="28"/>
        </w:rPr>
        <w:t>Оценка социально-экономической эффективности реализации подпрограммы осуществляется по годам в течение всего срока реализации подпрограммы в соответствии с Методикой.</w:t>
      </w:r>
    </w:p>
    <w:p w:rsidR="0005155C" w:rsidRDefault="0005155C" w:rsidP="0005155C">
      <w:pPr>
        <w:autoSpaceDE w:val="0"/>
        <w:ind w:firstLine="851"/>
      </w:pPr>
    </w:p>
    <w:p w:rsidR="0005155C" w:rsidRDefault="0005155C" w:rsidP="0005155C">
      <w:r>
        <w:rPr>
          <w:rFonts w:eastAsia="MS Mincho"/>
          <w:bCs/>
          <w:sz w:val="28"/>
          <w:szCs w:val="28"/>
          <w:lang w:eastAsia="ja-JP"/>
        </w:rPr>
        <w:t xml:space="preserve">                                                          </w:t>
      </w:r>
      <w:r>
        <w:t>Приложение №1</w:t>
      </w:r>
    </w:p>
    <w:p w:rsidR="0005155C" w:rsidRDefault="0005155C" w:rsidP="0005155C">
      <w:pPr>
        <w:pStyle w:val="af"/>
        <w:ind w:left="3969"/>
        <w:jc w:val="center"/>
        <w:outlineLvl w:val="0"/>
        <w:rPr>
          <w:bCs/>
        </w:rPr>
      </w:pPr>
      <w:r>
        <w:t xml:space="preserve">к  подпрограмме </w:t>
      </w:r>
      <w:r>
        <w:rPr>
          <w:bCs/>
        </w:rPr>
        <w:t xml:space="preserve">«Уличное  освещение  населённых пунктов муниципального образования </w:t>
      </w:r>
    </w:p>
    <w:p w:rsidR="0005155C" w:rsidRDefault="0005155C" w:rsidP="0005155C">
      <w:pPr>
        <w:pStyle w:val="af"/>
        <w:ind w:left="3969"/>
        <w:jc w:val="center"/>
        <w:outlineLvl w:val="0"/>
        <w:rPr>
          <w:bCs/>
        </w:rPr>
      </w:pPr>
      <w:r>
        <w:rPr>
          <w:bCs/>
        </w:rPr>
        <w:t xml:space="preserve">Урено-Карлинское сельское поселение»  </w:t>
      </w:r>
    </w:p>
    <w:p w:rsidR="0005155C" w:rsidRDefault="0005155C" w:rsidP="0005155C">
      <w:pPr>
        <w:pStyle w:val="af"/>
        <w:ind w:left="3969"/>
        <w:jc w:val="center"/>
        <w:outlineLvl w:val="0"/>
        <w:rPr>
          <w:b/>
          <w:bCs/>
          <w:sz w:val="28"/>
          <w:szCs w:val="28"/>
        </w:rPr>
      </w:pPr>
      <w:r>
        <w:rPr>
          <w:bCs/>
        </w:rPr>
        <w:t>на  2024 - 2028 годы</w:t>
      </w:r>
    </w:p>
    <w:p w:rsidR="0005155C" w:rsidRDefault="0005155C" w:rsidP="0005155C">
      <w:pPr>
        <w:ind w:left="5954"/>
      </w:pPr>
    </w:p>
    <w:p w:rsidR="0005155C" w:rsidRDefault="0005155C" w:rsidP="0005155C">
      <w:pPr>
        <w:ind w:firstLine="5"/>
        <w:jc w:val="center"/>
        <w:rPr>
          <w:sz w:val="28"/>
          <w:szCs w:val="28"/>
        </w:rPr>
      </w:pPr>
    </w:p>
    <w:p w:rsidR="0005155C" w:rsidRDefault="0005155C" w:rsidP="0005155C">
      <w:pPr>
        <w:ind w:firstLine="5"/>
        <w:jc w:val="center"/>
        <w:rPr>
          <w:b/>
          <w:color w:val="000000"/>
          <w:sz w:val="28"/>
          <w:szCs w:val="28"/>
        </w:rPr>
      </w:pPr>
      <w:r>
        <w:rPr>
          <w:b/>
          <w:color w:val="000000"/>
          <w:sz w:val="28"/>
          <w:szCs w:val="28"/>
        </w:rPr>
        <w:t>МЕТОДИКА</w:t>
      </w:r>
    </w:p>
    <w:p w:rsidR="0005155C" w:rsidRDefault="0005155C" w:rsidP="0005155C">
      <w:pPr>
        <w:pStyle w:val="af"/>
        <w:jc w:val="center"/>
        <w:outlineLvl w:val="0"/>
        <w:rPr>
          <w:b/>
          <w:bCs/>
          <w:sz w:val="28"/>
          <w:szCs w:val="28"/>
        </w:rPr>
      </w:pPr>
      <w:r>
        <w:rPr>
          <w:b/>
          <w:color w:val="000000"/>
          <w:sz w:val="28"/>
          <w:szCs w:val="28"/>
        </w:rPr>
        <w:t>оценки эффективности реализации подпрограммы «</w:t>
      </w:r>
      <w:r>
        <w:rPr>
          <w:b/>
          <w:bCs/>
          <w:sz w:val="28"/>
          <w:szCs w:val="28"/>
        </w:rPr>
        <w:t>Уличное  освещение  населённых пунктов муниципального образования Урено-Карлинское сельское поселение»  на  2024-2028  годы</w:t>
      </w:r>
    </w:p>
    <w:p w:rsidR="0005155C" w:rsidRDefault="0005155C" w:rsidP="0005155C">
      <w:pPr>
        <w:ind w:firstLine="5"/>
        <w:jc w:val="center"/>
        <w:rPr>
          <w:sz w:val="28"/>
          <w:szCs w:val="28"/>
        </w:rPr>
      </w:pPr>
    </w:p>
    <w:p w:rsidR="0005155C" w:rsidRDefault="0005155C" w:rsidP="0005155C">
      <w:pPr>
        <w:pStyle w:val="af"/>
        <w:ind w:firstLine="851"/>
        <w:jc w:val="both"/>
        <w:outlineLvl w:val="0"/>
        <w:rPr>
          <w:sz w:val="28"/>
          <w:szCs w:val="28"/>
        </w:rPr>
      </w:pPr>
      <w:proofErr w:type="gramStart"/>
      <w:r>
        <w:rPr>
          <w:sz w:val="28"/>
          <w:szCs w:val="28"/>
        </w:rPr>
        <w:t>Оценка эффективности реализации  подпрограммы   «</w:t>
      </w:r>
      <w:r>
        <w:rPr>
          <w:bCs/>
          <w:sz w:val="28"/>
          <w:szCs w:val="28"/>
        </w:rPr>
        <w:t>Уличное  освещение  населённых пунктов муниципального образования Урено-Карлинское сельское поселение» на 2024-2028 годы о</w:t>
      </w:r>
      <w:r>
        <w:rPr>
          <w:sz w:val="28"/>
          <w:szCs w:val="28"/>
        </w:rPr>
        <w:t>существляется   сектором  экономики, бюджетной  и  налоговой  политики, поддержки  сельского  хозяйства  и малого  предпринимательства  администрации муниципального образования Урено-Карлинское  сельское  поселение    по итогам её исполнения производится ежегодно на основе использования целевых индикаторов, которые отражают выполнение мероприятий подпрограммы.</w:t>
      </w:r>
      <w:proofErr w:type="gramEnd"/>
    </w:p>
    <w:p w:rsidR="0005155C" w:rsidRDefault="0005155C" w:rsidP="0005155C">
      <w:pPr>
        <w:ind w:firstLine="851"/>
        <w:jc w:val="both"/>
        <w:rPr>
          <w:sz w:val="28"/>
          <w:szCs w:val="28"/>
        </w:rPr>
      </w:pPr>
      <w:r>
        <w:rPr>
          <w:sz w:val="28"/>
          <w:szCs w:val="28"/>
        </w:rPr>
        <w:t>Подпрограмма предполагает использование целевых индикаторов, характеризующих текущие и конечные результаты её реализации.</w:t>
      </w:r>
    </w:p>
    <w:p w:rsidR="0005155C" w:rsidRDefault="0005155C" w:rsidP="0005155C">
      <w:pPr>
        <w:ind w:firstLine="851"/>
        <w:jc w:val="both"/>
        <w:rPr>
          <w:spacing w:val="-4"/>
          <w:sz w:val="28"/>
          <w:szCs w:val="28"/>
        </w:rPr>
      </w:pPr>
      <w:r>
        <w:rPr>
          <w:spacing w:val="-4"/>
          <w:sz w:val="28"/>
          <w:szCs w:val="28"/>
        </w:rPr>
        <w:t>Эффективность реализации подпрограммы оценивается как степень фактического достижения каждого целевого индикатора по следующей формуле:</w:t>
      </w:r>
    </w:p>
    <w:p w:rsidR="0005155C" w:rsidRDefault="0005155C" w:rsidP="0005155C">
      <w:pPr>
        <w:ind w:firstLine="142"/>
        <w:jc w:val="both"/>
        <w:rPr>
          <w:sz w:val="28"/>
          <w:szCs w:val="28"/>
        </w:rPr>
      </w:pPr>
      <w:r>
        <w:rPr>
          <w:noProof/>
        </w:rPr>
        <mc:AlternateContent>
          <mc:Choice Requires="wpg">
            <w:drawing>
              <wp:inline distT="0" distB="0" distL="0" distR="0">
                <wp:extent cx="2552700" cy="790575"/>
                <wp:effectExtent l="0" t="0" r="0" b="0"/>
                <wp:docPr id="60" name="Группа 60"/>
                <wp:cNvGraphicFramePr/>
                <a:graphic xmlns:a="http://schemas.openxmlformats.org/drawingml/2006/main">
                  <a:graphicData uri="http://schemas.microsoft.com/office/word/2010/wordprocessingGroup">
                    <wpg:wgp>
                      <wpg:cNvGrpSpPr/>
                      <wpg:grpSpPr>
                        <a:xfrm>
                          <a:off x="0" y="0"/>
                          <a:ext cx="2552700" cy="790575"/>
                          <a:chOff x="0" y="0"/>
                          <a:chExt cx="2552700" cy="790575"/>
                        </a:xfrm>
                      </wpg:grpSpPr>
                      <wps:wsp>
                        <wps:cNvPr id="2" name="Прямоугольник 2"/>
                        <wps:cNvSpPr/>
                        <wps:spPr>
                          <a:xfrm>
                            <a:off x="0" y="0"/>
                            <a:ext cx="2552700" cy="790575"/>
                          </a:xfrm>
                          <a:prstGeom prst="rect">
                            <a:avLst/>
                          </a:prstGeom>
                          <a:noFill/>
                        </wps:spPr>
                        <wps:bodyPr/>
                      </wps:wsp>
                      <wps:wsp>
                        <wps:cNvPr id="3" name="Line 70"/>
                        <wps:cNvCnPr>
                          <a:cxnSpLocks noChangeShapeType="1"/>
                        </wps:cNvCnPr>
                        <wps:spPr bwMode="auto">
                          <a:xfrm>
                            <a:off x="1293200" y="342933"/>
                            <a:ext cx="352500" cy="6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71"/>
                        <wps:cNvSpPr>
                          <a:spLocks noChangeArrowheads="1"/>
                        </wps:cNvSpPr>
                        <wps:spPr bwMode="auto">
                          <a:xfrm>
                            <a:off x="1525900" y="207620"/>
                            <a:ext cx="228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DAF" w:rsidRDefault="00403DAF" w:rsidP="0005155C">
                              <w:r>
                                <w:rPr>
                                  <w:color w:val="000000"/>
                                  <w:sz w:val="14"/>
                                  <w:szCs w:val="14"/>
                                  <w:lang w:val="en-US"/>
                                </w:rPr>
                                <w:t>.</w:t>
                              </w:r>
                            </w:p>
                          </w:txbxContent>
                        </wps:txbx>
                        <wps:bodyPr rot="0" vert="horz" wrap="none" lIns="0" tIns="0" rIns="0" bIns="0" anchor="t" anchorCtr="0" upright="1">
                          <a:spAutoFit/>
                        </wps:bodyPr>
                      </wps:wsp>
                      <wps:wsp>
                        <wps:cNvPr id="5" name="Rectangle 72"/>
                        <wps:cNvSpPr>
                          <a:spLocks noChangeArrowheads="1"/>
                        </wps:cNvSpPr>
                        <wps:spPr bwMode="auto">
                          <a:xfrm>
                            <a:off x="1304900" y="256524"/>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DAF" w:rsidRDefault="00403DAF" w:rsidP="0005155C">
                              <w:r>
                                <w:rPr>
                                  <w:color w:val="000000"/>
                                  <w:sz w:val="14"/>
                                  <w:szCs w:val="14"/>
                                  <w:lang w:val="en-US"/>
                                </w:rPr>
                                <w:t>1</w:t>
                              </w:r>
                            </w:p>
                          </w:txbxContent>
                        </wps:txbx>
                        <wps:bodyPr rot="0" vert="horz" wrap="none" lIns="0" tIns="0" rIns="0" bIns="0" anchor="t" anchorCtr="0" upright="1">
                          <a:spAutoFit/>
                        </wps:bodyPr>
                      </wps:wsp>
                      <wps:wsp>
                        <wps:cNvPr id="6" name="Rectangle 73"/>
                        <wps:cNvSpPr>
                          <a:spLocks noChangeArrowheads="1"/>
                        </wps:cNvSpPr>
                        <wps:spPr bwMode="auto">
                          <a:xfrm>
                            <a:off x="1600000" y="0"/>
                            <a:ext cx="950500" cy="68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DAF" w:rsidRDefault="00403DAF" w:rsidP="0005155C">
                              <w:pPr>
                                <w:jc w:val="center"/>
                                <w:rPr>
                                  <w:color w:val="000000"/>
                                  <w:sz w:val="14"/>
                                  <w:szCs w:val="14"/>
                                </w:rPr>
                              </w:pPr>
                            </w:p>
                            <w:p w:rsidR="00403DAF" w:rsidRDefault="00403DAF" w:rsidP="0005155C">
                              <w:pPr>
                                <w:jc w:val="center"/>
                                <w:rPr>
                                  <w:color w:val="000000"/>
                                  <w:sz w:val="14"/>
                                  <w:szCs w:val="14"/>
                                </w:rPr>
                              </w:pPr>
                            </w:p>
                            <w:p w:rsidR="00403DAF" w:rsidRDefault="00403DAF" w:rsidP="0005155C">
                              <w:pPr>
                                <w:jc w:val="center"/>
                                <w:rPr>
                                  <w:color w:val="000000"/>
                                  <w:sz w:val="12"/>
                                  <w:szCs w:val="12"/>
                                </w:rPr>
                              </w:pPr>
                            </w:p>
                            <w:p w:rsidR="00403DAF" w:rsidRDefault="00403DAF" w:rsidP="0005155C">
                              <w:pPr>
                                <w:jc w:val="center"/>
                              </w:pPr>
                            </w:p>
                          </w:txbxContent>
                        </wps:txbx>
                        <wps:bodyPr rot="0" vert="horz" wrap="square" lIns="0" tIns="0" rIns="0" bIns="0" anchor="t" anchorCtr="0" upright="1">
                          <a:noAutofit/>
                        </wps:bodyPr>
                      </wps:wsp>
                      <wps:wsp>
                        <wps:cNvPr id="7" name="Rectangle 74"/>
                        <wps:cNvSpPr>
                          <a:spLocks noChangeArrowheads="1"/>
                        </wps:cNvSpPr>
                        <wps:spPr bwMode="auto">
                          <a:xfrm>
                            <a:off x="874300" y="40063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DAF" w:rsidRDefault="00403DAF" w:rsidP="0005155C"/>
                          </w:txbxContent>
                        </wps:txbx>
                        <wps:bodyPr rot="0" vert="horz" wrap="none" lIns="0" tIns="0" rIns="0" bIns="0" anchor="t" anchorCtr="0" upright="1">
                          <a:spAutoFit/>
                        </wps:bodyPr>
                      </wps:wsp>
                      <wps:wsp>
                        <wps:cNvPr id="8" name="Rectangle 75"/>
                        <wps:cNvSpPr>
                          <a:spLocks noChangeArrowheads="1"/>
                        </wps:cNvSpPr>
                        <wps:spPr bwMode="auto">
                          <a:xfrm>
                            <a:off x="1334100" y="586756"/>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DAF" w:rsidRDefault="00403DAF" w:rsidP="0005155C">
                              <w:r>
                                <w:rPr>
                                  <w:color w:val="000000"/>
                                  <w:sz w:val="14"/>
                                  <w:szCs w:val="14"/>
                                  <w:lang w:val="en-US"/>
                                </w:rPr>
                                <w:t>1</w:t>
                              </w:r>
                            </w:p>
                          </w:txbxContent>
                        </wps:txbx>
                        <wps:bodyPr rot="0" vert="horz" wrap="none" lIns="0" tIns="0" rIns="0" bIns="0" anchor="t" anchorCtr="0" upright="1">
                          <a:spAutoFit/>
                        </wps:bodyPr>
                      </wps:wsp>
                      <wps:wsp>
                        <wps:cNvPr id="9" name="Rectangle 76"/>
                        <wps:cNvSpPr>
                          <a:spLocks noChangeArrowheads="1"/>
                        </wps:cNvSpPr>
                        <wps:spPr bwMode="auto">
                          <a:xfrm>
                            <a:off x="444500" y="256524"/>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DAF" w:rsidRDefault="00403DAF" w:rsidP="0005155C"/>
                          </w:txbxContent>
                        </wps:txbx>
                        <wps:bodyPr rot="0" vert="horz" wrap="none" lIns="0" tIns="0" rIns="0" bIns="0" anchor="t" anchorCtr="0" upright="1">
                          <a:spAutoFit/>
                        </wps:bodyPr>
                      </wps:wsp>
                      <wps:wsp>
                        <wps:cNvPr id="10" name="Rectangle 77"/>
                        <wps:cNvSpPr>
                          <a:spLocks noChangeArrowheads="1"/>
                        </wps:cNvSpPr>
                        <wps:spPr bwMode="auto">
                          <a:xfrm>
                            <a:off x="1310000" y="24102"/>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DAF" w:rsidRDefault="00403DAF" w:rsidP="0005155C">
                              <w:proofErr w:type="gramStart"/>
                              <w:r>
                                <w:rPr>
                                  <w:i/>
                                  <w:iCs/>
                                  <w:color w:val="000000"/>
                                  <w:sz w:val="14"/>
                                  <w:szCs w:val="14"/>
                                  <w:lang w:val="en-US"/>
                                </w:rPr>
                                <w:t>n</w:t>
                              </w:r>
                              <w:proofErr w:type="gramEnd"/>
                            </w:p>
                          </w:txbxContent>
                        </wps:txbx>
                        <wps:bodyPr rot="0" vert="horz" wrap="none" lIns="0" tIns="0" rIns="0" bIns="0" anchor="t" anchorCtr="0" upright="1">
                          <a:spAutoFit/>
                        </wps:bodyPr>
                      </wps:wsp>
                      <wps:wsp>
                        <wps:cNvPr id="11" name="Rectangle 78"/>
                        <wps:cNvSpPr>
                          <a:spLocks noChangeArrowheads="1"/>
                        </wps:cNvSpPr>
                        <wps:spPr bwMode="auto">
                          <a:xfrm>
                            <a:off x="1497300" y="207620"/>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DAF" w:rsidRDefault="00403DAF" w:rsidP="0005155C">
                              <w:proofErr w:type="gramStart"/>
                              <w:r>
                                <w:rPr>
                                  <w:i/>
                                  <w:iCs/>
                                  <w:color w:val="000000"/>
                                  <w:sz w:val="14"/>
                                  <w:szCs w:val="14"/>
                                  <w:lang w:val="en-US"/>
                                </w:rPr>
                                <w:t>i</w:t>
                              </w:r>
                              <w:proofErr w:type="gramEnd"/>
                            </w:p>
                          </w:txbxContent>
                        </wps:txbx>
                        <wps:bodyPr rot="0" vert="horz" wrap="none" lIns="0" tIns="0" rIns="0" bIns="0" anchor="t" anchorCtr="0" upright="1">
                          <a:spAutoFit/>
                        </wps:bodyPr>
                      </wps:wsp>
                      <wps:wsp>
                        <wps:cNvPr id="12" name="Rectangle 79"/>
                        <wps:cNvSpPr>
                          <a:spLocks noChangeArrowheads="1"/>
                        </wps:cNvSpPr>
                        <wps:spPr bwMode="auto">
                          <a:xfrm>
                            <a:off x="132000" y="35243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DAF" w:rsidRDefault="00403DAF" w:rsidP="0005155C"/>
                          </w:txbxContent>
                        </wps:txbx>
                        <wps:bodyPr rot="0" vert="horz" wrap="none" lIns="0" tIns="0" rIns="0" bIns="0" anchor="t" anchorCtr="0" upright="1">
                          <a:spAutoFit/>
                        </wps:bodyPr>
                      </wps:wsp>
                      <wps:wsp>
                        <wps:cNvPr id="13" name="Rectangle 80"/>
                        <wps:cNvSpPr>
                          <a:spLocks noChangeArrowheads="1"/>
                        </wps:cNvSpPr>
                        <wps:spPr bwMode="auto">
                          <a:xfrm>
                            <a:off x="1341100" y="360634"/>
                            <a:ext cx="647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DAF" w:rsidRDefault="00403DAF" w:rsidP="0005155C">
                              <w:proofErr w:type="gramStart"/>
                              <w:r>
                                <w:rPr>
                                  <w:i/>
                                  <w:iCs/>
                                  <w:color w:val="000000"/>
                                  <w:sz w:val="14"/>
                                  <w:szCs w:val="14"/>
                                  <w:lang w:val="en-US"/>
                                </w:rPr>
                                <w:t>m</w:t>
                              </w:r>
                              <w:proofErr w:type="gramEnd"/>
                            </w:p>
                          </w:txbxContent>
                        </wps:txbx>
                        <wps:bodyPr rot="0" vert="horz" wrap="none" lIns="0" tIns="0" rIns="0" bIns="0" anchor="t" anchorCtr="0" upright="1">
                          <a:spAutoFit/>
                        </wps:bodyPr>
                      </wps:wsp>
                      <wps:wsp>
                        <wps:cNvPr id="14" name="Rectangle 81"/>
                        <wps:cNvSpPr>
                          <a:spLocks noChangeArrowheads="1"/>
                        </wps:cNvSpPr>
                        <wps:spPr bwMode="auto">
                          <a:xfrm>
                            <a:off x="1546200" y="537851"/>
                            <a:ext cx="838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DAF" w:rsidRDefault="00403DAF" w:rsidP="0005155C">
                              <w:proofErr w:type="spellStart"/>
                              <w:proofErr w:type="gramStart"/>
                              <w:r>
                                <w:rPr>
                                  <w:i/>
                                  <w:iCs/>
                                  <w:color w:val="000000"/>
                                  <w:sz w:val="14"/>
                                  <w:szCs w:val="14"/>
                                </w:rPr>
                                <w:t>пл</w:t>
                              </w:r>
                              <w:proofErr w:type="spellEnd"/>
                              <w:proofErr w:type="gramEnd"/>
                            </w:p>
                          </w:txbxContent>
                        </wps:txbx>
                        <wps:bodyPr rot="0" vert="horz" wrap="none" lIns="0" tIns="0" rIns="0" bIns="0" anchor="t" anchorCtr="0" upright="1">
                          <a:spAutoFit/>
                        </wps:bodyPr>
                      </wps:wsp>
                      <wps:wsp>
                        <wps:cNvPr id="15" name="Rectangle 82"/>
                        <wps:cNvSpPr>
                          <a:spLocks noChangeArrowheads="1"/>
                        </wps:cNvSpPr>
                        <wps:spPr bwMode="auto">
                          <a:xfrm>
                            <a:off x="1393100" y="111711"/>
                            <a:ext cx="93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DAF" w:rsidRDefault="00403DAF" w:rsidP="0005155C">
                              <w:r>
                                <w:rPr>
                                  <w:i/>
                                  <w:iCs/>
                                  <w:color w:val="000000"/>
                                  <w:lang w:val="en-US"/>
                                </w:rPr>
                                <w:t>F</w:t>
                              </w:r>
                            </w:p>
                          </w:txbxContent>
                        </wps:txbx>
                        <wps:bodyPr rot="0" vert="horz" wrap="none" lIns="0" tIns="0" rIns="0" bIns="0" anchor="t" anchorCtr="0" upright="1">
                          <a:spAutoFit/>
                        </wps:bodyPr>
                      </wps:wsp>
                      <wps:wsp>
                        <wps:cNvPr id="16" name="Rectangle 83"/>
                        <wps:cNvSpPr>
                          <a:spLocks noChangeArrowheads="1"/>
                        </wps:cNvSpPr>
                        <wps:spPr bwMode="auto">
                          <a:xfrm>
                            <a:off x="36100" y="34293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DAF" w:rsidRDefault="00403DAF" w:rsidP="0005155C"/>
                          </w:txbxContent>
                        </wps:txbx>
                        <wps:bodyPr rot="0" vert="horz" wrap="none" lIns="0" tIns="0" rIns="0" bIns="0" anchor="t" anchorCtr="0" upright="1">
                          <a:spAutoFit/>
                        </wps:bodyPr>
                      </wps:wsp>
                      <wps:wsp>
                        <wps:cNvPr id="17" name="Rectangle 84"/>
                        <wps:cNvSpPr>
                          <a:spLocks noChangeArrowheads="1"/>
                        </wps:cNvSpPr>
                        <wps:spPr bwMode="auto">
                          <a:xfrm>
                            <a:off x="1423000" y="442542"/>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DAF" w:rsidRDefault="00403DAF" w:rsidP="0005155C">
                              <w:r>
                                <w:rPr>
                                  <w:i/>
                                  <w:iCs/>
                                  <w:color w:val="000000"/>
                                  <w:lang w:val="en-US"/>
                                </w:rPr>
                                <w:t>N</w:t>
                              </w:r>
                            </w:p>
                          </w:txbxContent>
                        </wps:txbx>
                        <wps:bodyPr rot="0" vert="horz" wrap="none" lIns="0" tIns="0" rIns="0" bIns="0" anchor="t" anchorCtr="0" upright="1">
                          <a:spAutoFit/>
                        </wps:bodyPr>
                      </wps:wsp>
                      <wps:wsp>
                        <wps:cNvPr id="18" name="Rectangle 85"/>
                        <wps:cNvSpPr>
                          <a:spLocks noChangeArrowheads="1"/>
                        </wps:cNvSpPr>
                        <wps:spPr bwMode="auto">
                          <a:xfrm>
                            <a:off x="1281400" y="94609"/>
                            <a:ext cx="9080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DAF" w:rsidRDefault="00403DAF" w:rsidP="0005155C">
                              <w:r>
                                <w:rPr>
                                  <w:rFonts w:ascii="Symbol" w:hAnsi="Symbol" w:cs="Symbol"/>
                                  <w:color w:val="000000"/>
                                  <w:lang w:val="en-US"/>
                                </w:rPr>
                                <w:t></w:t>
                              </w:r>
                            </w:p>
                          </w:txbxContent>
                        </wps:txbx>
                        <wps:bodyPr rot="0" vert="horz" wrap="none" lIns="0" tIns="0" rIns="0" bIns="0" anchor="t" anchorCtr="0" upright="1">
                          <a:spAutoFit/>
                        </wps:bodyPr>
                      </wps:wsp>
                      <wps:wsp>
                        <wps:cNvPr id="19" name="Rectangle 86"/>
                        <wps:cNvSpPr>
                          <a:spLocks noChangeArrowheads="1"/>
                        </wps:cNvSpPr>
                        <wps:spPr bwMode="auto">
                          <a:xfrm>
                            <a:off x="1017000" y="228622"/>
                            <a:ext cx="390500" cy="289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DAF" w:rsidRDefault="00403DAF" w:rsidP="0005155C">
                              <w:r>
                                <w:rPr>
                                  <w:rFonts w:cs="Symbol"/>
                                  <w:color w:val="000000"/>
                                  <w:sz w:val="28"/>
                                  <w:szCs w:val="28"/>
                                </w:rPr>
                                <w:t xml:space="preserve">Е </w:t>
                              </w:r>
                              <w:r>
                                <w:rPr>
                                  <w:rFonts w:cs="Symbol"/>
                                  <w:color w:val="000000"/>
                                </w:rPr>
                                <w:t>=</w:t>
                              </w:r>
                            </w:p>
                          </w:txbxContent>
                        </wps:txbx>
                        <wps:bodyPr rot="0" vert="horz" wrap="square" lIns="0" tIns="0" rIns="0" bIns="0" anchor="t" anchorCtr="0" upright="1">
                          <a:noAutofit/>
                        </wps:bodyPr>
                      </wps:wsp>
                      <wps:wsp>
                        <wps:cNvPr id="20" name="Rectangle 87"/>
                        <wps:cNvSpPr>
                          <a:spLocks noChangeArrowheads="1"/>
                        </wps:cNvSpPr>
                        <wps:spPr bwMode="auto">
                          <a:xfrm>
                            <a:off x="1310600" y="425440"/>
                            <a:ext cx="9080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DAF" w:rsidRDefault="00403DAF" w:rsidP="0005155C">
                              <w:r>
                                <w:rPr>
                                  <w:rFonts w:ascii="Symbol" w:hAnsi="Symbol" w:cs="Symbol"/>
                                  <w:color w:val="000000"/>
                                  <w:lang w:val="en-US"/>
                                </w:rPr>
                                <w:t></w:t>
                              </w:r>
                            </w:p>
                          </w:txbxContent>
                        </wps:txbx>
                        <wps:bodyPr rot="0" vert="horz" wrap="none" lIns="0" tIns="0" rIns="0" bIns="0" anchor="t" anchorCtr="0" upright="1">
                          <a:spAutoFit/>
                        </wps:bodyPr>
                      </wps:wsp>
                      <wps:wsp>
                        <wps:cNvPr id="21" name="Rectangle 88"/>
                        <wps:cNvSpPr>
                          <a:spLocks noChangeArrowheads="1"/>
                        </wps:cNvSpPr>
                        <wps:spPr bwMode="auto">
                          <a:xfrm>
                            <a:off x="1826800" y="228622"/>
                            <a:ext cx="55689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DAF" w:rsidRDefault="00403DAF" w:rsidP="0005155C">
                              <w:r>
                                <w:rPr>
                                  <w:i/>
                                  <w:iCs/>
                                  <w:color w:val="000000"/>
                                </w:rPr>
                                <w:t xml:space="preserve">х </w:t>
                              </w:r>
                              <w:r>
                                <w:rPr>
                                  <w:i/>
                                  <w:iCs/>
                                  <w:color w:val="000000"/>
                                  <w:sz w:val="22"/>
                                  <w:szCs w:val="22"/>
                                </w:rPr>
                                <w:t>100</w:t>
                              </w:r>
                              <w:r>
                                <w:rPr>
                                  <w:i/>
                                  <w:iCs/>
                                  <w:color w:val="000000"/>
                                </w:rPr>
                                <w:t>%  ,</w:t>
                              </w:r>
                            </w:p>
                          </w:txbxContent>
                        </wps:txbx>
                        <wps:bodyPr rot="0" vert="horz" wrap="none" lIns="0" tIns="0" rIns="0" bIns="0" anchor="t" anchorCtr="0" upright="1">
                          <a:noAutofit/>
                        </wps:bodyPr>
                      </wps:wsp>
                    </wpg:wgp>
                  </a:graphicData>
                </a:graphic>
              </wp:inline>
            </w:drawing>
          </mc:Choice>
          <mc:Fallback>
            <w:pict>
              <v:group id="Группа 60" o:spid="_x0000_s1026" style="width:201pt;height:62.25pt;mso-position-horizontal-relative:char;mso-position-vertical-relative:line" coordsize="25527,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FPh/gYAAOtQAAAOAAAAZHJzL2Uyb0RvYy54bWzsXF2O2zYQfi/QOwh6dyxSlEQZ8QaJvQ4K&#10;pG3QpAfQyrItVJZUSrv2pihQoK8F+tAD9AoF+lL0J72Cc6MOSZFee5XuYhNrg5g2YFP/5HD4zcfR&#10;DB8+Wi8z6yJhVVrkQxs9cGwryeNimubzof31y0mP2lZVR/k0yoo8GdqXSWU/Ovn0k4ercpDgYlFk&#10;04RZcJO8GqzKob2o63LQ71fxIllG1YOiTHI4OCvYMqphk837Uxat4O7LrI8dx++vCjYtWREnVQV7&#10;x/KgfSLuP5slcf3lbFYltZUNbahbLX6Z+D3jv/2Th9FgzqJykcZNNaI71GIZpTk8VN9qHNWRdc7S&#10;a7dapjErqmJWP4iLZb+YzdI4EW2A1iBnrzVPWXFeirbMB6t5qcUEot2T051vG39x8ZxZ6XRo+yCe&#10;PFpCH21+efPDmx83/8L3Nwt2g4xW5XwApz5l5YvyOWt2zOUWb/Z6xpb8HxpkrYV0L7V0k3VtxbAT&#10;ex4OHHhKDMeC0PECT4o/XkAfXbssXpz+/4V99dg+r52uzKoETaq2wqreTVgvFlGZiD6ouAQaYWEt&#10;q19BVj9v/t68Bon9vnm9+evNT5t/Nn9s/rSwFJy4TEutGlQgwHcUmW55NChZVT9NiqXFC0ObgcIL&#10;PYwunlU19BOcqk7hD82LSZplfD8Xk6wKL50V00vRr2I/iI93eQdydJUcn6V5YgWNrgmRjXIpp3id&#10;vyifFfE3lZUXo0WUzxPRJy8vS9BVxIUsKg2dIy9RLbPOVp8XUzgnOq8LIZQ9LUU4dAFDbAv00SWw&#10;4Up9VArrethT+upDQYpT3USJtZF8Bg24leSjQZZbKxgBPnbEBVWRpVPeLbyDKjY/G2XMuog4YIlP&#10;89yd0wAY8inUJxoskmh62pTrKM1kGbo9y/lhaAsoQlOSiPRd6ISn9JSSHsH+aY8443Hv8WREev4E&#10;Bd7YHY9GY/Q9rxoig0U6nSY5r51CR0RuN6AanJa4pvFxq4C7dxeaCpVV/6LSH4iSEqWkX8HoAv3L&#10;QFOF3nFNA7Xjg5tLuNpT08eMFSvePwBBO3oqL7i9noIeho2eYkfojeh6pacYUw7eHFaRg7ErYPU9&#10;YITSoSt99oFq1c7Y2BlCE/G5PoT6b1M/MWTUQEGYOE9w2Jv4NOiRCfF6YeDQnoPCJ6HvkJCMJ7sD&#10;RcCYZDPwgLsOFA4PIXT6neFhmdbAqrJ0ObSpxpC3Y4Ue57z6agSq/7aRWK/P1qCCXIOl5bBYAdYH&#10;lBCoIBQWBXtlWyugVUM7B95nW9lnOYwCOKFWBaYKZ6oQ5TFcOLRr25LFUS2Z2nnJ0vkC7oukRMrH&#10;gOiTVNi3bR2gwnyjO+PlteDCvtE/KC64oIIKFzzfw2TXfhHPoVBHgwstptXgwqFwQUwmtHk8Ynjw&#10;W+BBMEyOUl3QBuCs8BH0tpnoKsYQes6W2VKP+oYybFm3gYaDQoO2kDdCQ/XtecTeM3fIC84dZvfO&#10;HYIWcBDmuyNwoAFxG2wg4EZz6S518EOMFHUIPCydQGZKIWblBh8Oig/aRN6IDx/vzAKc5tIVe8Xj&#10;IEx0R+iAXJegBh6AHQSevwsPZmZhPA6DHRF04XEQMwttJI8YHsIWeBAjtCN4IAQAQE4scIvfwZCH&#10;naFh/JGDztBBG8kjRgcEI/Maewi4Ae8IHpAL3EHhA/AIMeOTfnX+HtiQBwMP90QetJE8ZnhALfAg&#10;pv9dwQMJA+V7aH2dSQLwR5rXFm0RAcb3cFDfg7aSx4wPOrbpivMh7JQ+QFCOnF1ABA7Zj8oxswtD&#10;H+6JPmgreczwoEP2tvBAr8btHTwaClyTyjfp+vDqYi/qwScBxBEa+mDog4qp7Mz7oK3kMeNDS7Qk&#10;1eEgXYQ9eAQiayV/8NyAeuLhW/cDdSkE3hp8MPjQOT6AZ85ETfK4gn33JNVBIV0AhBtyB6WIi0II&#10;BWgPICAPgCj/g4l92M1IMP6Hg/ofpCpyP9wxM4iWwEmqo0I6AAjXV/DQlhVk/A/G/3BP/gekzeQx&#10;w0NL6CTVUSEdwAMiGF5fSP5ACPbI3vvNJgdLzjAMgTAEIuou/gFpO3nMCNESPgmJUB0GQGCKIKpa&#10;zDBC4jvCL7T1QIQOddQEg/p+eENmMbttTrfJ1zT5mk26917mNM/XlHlZ2lAeMz60xE9SHRrSBYNw&#10;ECyEIfGBJ2/jPQbhwuIY/DDP3MQUMoHFe2mTfmHSLw6a0S0RQhvKGxHiY87P4q8IrnkpdXhIFxgB&#10;Pkq+6AhfnIRPMsh+CqchEW9dN8V4KQ/rpdS28kaI+HhTtHBLGCXVASJdAATFPizuIQCijUR4ng/U&#10;QZIIF2NPBmkYEmFIRAckQlvKe0CIW6R4w/RIrKgn1rhpVv/jS/Zd3RbLyWzXKDz5DwAA//8DAFBL&#10;AwQUAAYACAAAACEAmjAAS9sAAAAFAQAADwAAAGRycy9kb3ducmV2LnhtbEyPQUvDQBCF74L/YRnB&#10;m90ktlJiNqUU9VQEW0F6mybTJDQ7G7LbJP33jl70MvB4jzffy1aTbdVAvW8cG4hnESjiwpUNVwY+&#10;968PS1A+IJfYOiYDV/Kwym9vMkxLN/IHDbtQKSlhn6KBOoQu1doXNVn0M9cRi3dyvcUgsq902eMo&#10;5bbVSRQ9aYsNy4caO9rUVJx3F2vgbcRx/Ri/DNvzaXM97BfvX9uYjLm/m9bPoAJN4S8MP/iCDrkw&#10;Hd2FS69aAzIk/F7x5lEi8iihZL4AnWf6P33+DQAA//8DAFBLAQItABQABgAIAAAAIQC2gziS/gAA&#10;AOEBAAATAAAAAAAAAAAAAAAAAAAAAABbQ29udGVudF9UeXBlc10ueG1sUEsBAi0AFAAGAAgAAAAh&#10;ADj9If/WAAAAlAEAAAsAAAAAAAAAAAAAAAAALwEAAF9yZWxzLy5yZWxzUEsBAi0AFAAGAAgAAAAh&#10;ADWMU+H+BgAA61AAAA4AAAAAAAAAAAAAAAAALgIAAGRycy9lMm9Eb2MueG1sUEsBAi0AFAAGAAgA&#10;AAAhAJowAEvbAAAABQEAAA8AAAAAAAAAAAAAAAAAWAkAAGRycy9kb3ducmV2LnhtbFBLBQYAAAAA&#10;BAAEAPMAAABgCgAAAAA=&#10;">
                <v:rect id="Прямоугольник 2" o:spid="_x0000_s1027" style="position:absolute;width:25527;height:7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line id="Line 70" o:spid="_x0000_s1028" style="position:absolute;visibility:visible;mso-wrap-style:square" from="12932,3429" to="16457,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tpesMAAADaAAAADwAAAGRycy9kb3ducmV2LnhtbESPT2sCMRTE74V+h/AK3mrWWqSsRpFS&#10;wYNF1Ap6e2ze/qGbl7iJ7vrtjSB4HGbmN8xk1plaXKjxlWUFg34CgjizuuJCwd9u8f4FwgdkjbVl&#10;UnAlD7Pp68sEU21b3tBlGwoRIexTVFCG4FIpfVaSQd+3jjh6uW0MhiibQuoG2wg3tfxIkpE0WHFc&#10;KNHRd0nZ//ZsFOSt+9kdBusT63w/X64/3e8qHJXqvXXzMYhAXXiGH+2lVjCE+5V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raXrDAAAA2gAAAA8AAAAAAAAAAAAA&#10;AAAAoQIAAGRycy9kb3ducmV2LnhtbFBLBQYAAAAABAAEAPkAAACRAwAAAAA=&#10;" strokeweight=".6pt"/>
                <v:rect id="Rectangle 71" o:spid="_x0000_s1029" style="position:absolute;left:15259;top:2076;width:2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403DAF" w:rsidRDefault="00403DAF" w:rsidP="0005155C">
                        <w:r>
                          <w:rPr>
                            <w:color w:val="000000"/>
                            <w:sz w:val="14"/>
                            <w:szCs w:val="14"/>
                            <w:lang w:val="en-US"/>
                          </w:rPr>
                          <w:t>.</w:t>
                        </w:r>
                      </w:p>
                    </w:txbxContent>
                  </v:textbox>
                </v:rect>
                <v:rect id="Rectangle 72" o:spid="_x0000_s1030" style="position:absolute;left:13049;top:2565;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403DAF" w:rsidRDefault="00403DAF" w:rsidP="0005155C">
                        <w:r>
                          <w:rPr>
                            <w:color w:val="000000"/>
                            <w:sz w:val="14"/>
                            <w:szCs w:val="14"/>
                            <w:lang w:val="en-US"/>
                          </w:rPr>
                          <w:t>1</w:t>
                        </w:r>
                      </w:p>
                    </w:txbxContent>
                  </v:textbox>
                </v:rect>
                <v:rect id="Rectangle 73" o:spid="_x0000_s1031" style="position:absolute;left:16000;width:950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403DAF" w:rsidRDefault="00403DAF" w:rsidP="0005155C">
                        <w:pPr>
                          <w:jc w:val="center"/>
                          <w:rPr>
                            <w:color w:val="000000"/>
                            <w:sz w:val="14"/>
                            <w:szCs w:val="14"/>
                          </w:rPr>
                        </w:pPr>
                      </w:p>
                      <w:p w:rsidR="00403DAF" w:rsidRDefault="00403DAF" w:rsidP="0005155C">
                        <w:pPr>
                          <w:jc w:val="center"/>
                          <w:rPr>
                            <w:color w:val="000000"/>
                            <w:sz w:val="14"/>
                            <w:szCs w:val="14"/>
                          </w:rPr>
                        </w:pPr>
                      </w:p>
                      <w:p w:rsidR="00403DAF" w:rsidRDefault="00403DAF" w:rsidP="0005155C">
                        <w:pPr>
                          <w:jc w:val="center"/>
                          <w:rPr>
                            <w:color w:val="000000"/>
                            <w:sz w:val="12"/>
                            <w:szCs w:val="12"/>
                          </w:rPr>
                        </w:pPr>
                      </w:p>
                      <w:p w:rsidR="00403DAF" w:rsidRDefault="00403DAF" w:rsidP="0005155C">
                        <w:pPr>
                          <w:jc w:val="center"/>
                        </w:pPr>
                      </w:p>
                    </w:txbxContent>
                  </v:textbox>
                </v:rect>
                <v:rect id="Rectangle 74" o:spid="_x0000_s1032" style="position:absolute;left:8743;top:4006;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403DAF" w:rsidRDefault="00403DAF" w:rsidP="0005155C"/>
                    </w:txbxContent>
                  </v:textbox>
                </v:rect>
                <v:rect id="Rectangle 75" o:spid="_x0000_s1033" style="position:absolute;left:13341;top:5867;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403DAF" w:rsidRDefault="00403DAF" w:rsidP="0005155C">
                        <w:r>
                          <w:rPr>
                            <w:color w:val="000000"/>
                            <w:sz w:val="14"/>
                            <w:szCs w:val="14"/>
                            <w:lang w:val="en-US"/>
                          </w:rPr>
                          <w:t>1</w:t>
                        </w:r>
                      </w:p>
                    </w:txbxContent>
                  </v:textbox>
                </v:rect>
                <v:rect id="Rectangle 76" o:spid="_x0000_s1034" style="position:absolute;left:4445;top:2565;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403DAF" w:rsidRDefault="00403DAF" w:rsidP="0005155C"/>
                    </w:txbxContent>
                  </v:textbox>
                </v:rect>
                <v:rect id="Rectangle 77" o:spid="_x0000_s1035" style="position:absolute;left:13100;top:241;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403DAF" w:rsidRDefault="00403DAF" w:rsidP="0005155C">
                        <w:proofErr w:type="gramStart"/>
                        <w:r>
                          <w:rPr>
                            <w:i/>
                            <w:iCs/>
                            <w:color w:val="000000"/>
                            <w:sz w:val="14"/>
                            <w:szCs w:val="14"/>
                            <w:lang w:val="en-US"/>
                          </w:rPr>
                          <w:t>n</w:t>
                        </w:r>
                        <w:proofErr w:type="gramEnd"/>
                      </w:p>
                    </w:txbxContent>
                  </v:textbox>
                </v:rect>
                <v:rect id="Rectangle 78" o:spid="_x0000_s1036" style="position:absolute;left:14973;top:2076;width:24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403DAF" w:rsidRDefault="00403DAF" w:rsidP="0005155C">
                        <w:proofErr w:type="gramStart"/>
                        <w:r>
                          <w:rPr>
                            <w:i/>
                            <w:iCs/>
                            <w:color w:val="000000"/>
                            <w:sz w:val="14"/>
                            <w:szCs w:val="14"/>
                            <w:lang w:val="en-US"/>
                          </w:rPr>
                          <w:t>i</w:t>
                        </w:r>
                        <w:proofErr w:type="gramEnd"/>
                      </w:p>
                    </w:txbxContent>
                  </v:textbox>
                </v:rect>
                <v:rect id="Rectangle 79" o:spid="_x0000_s1037" style="position:absolute;left:1320;top:3524;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403DAF" w:rsidRDefault="00403DAF" w:rsidP="0005155C"/>
                    </w:txbxContent>
                  </v:textbox>
                </v:rect>
                <v:rect id="Rectangle 80" o:spid="_x0000_s1038" style="position:absolute;left:13411;top:3606;width:64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403DAF" w:rsidRDefault="00403DAF" w:rsidP="0005155C">
                        <w:proofErr w:type="gramStart"/>
                        <w:r>
                          <w:rPr>
                            <w:i/>
                            <w:iCs/>
                            <w:color w:val="000000"/>
                            <w:sz w:val="14"/>
                            <w:szCs w:val="14"/>
                            <w:lang w:val="en-US"/>
                          </w:rPr>
                          <w:t>m</w:t>
                        </w:r>
                        <w:proofErr w:type="gramEnd"/>
                      </w:p>
                    </w:txbxContent>
                  </v:textbox>
                </v:rect>
                <v:rect id="Rectangle 81" o:spid="_x0000_s1039" style="position:absolute;left:15462;top:5378;width:83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403DAF" w:rsidRDefault="00403DAF" w:rsidP="0005155C">
                        <w:proofErr w:type="spellStart"/>
                        <w:proofErr w:type="gramStart"/>
                        <w:r>
                          <w:rPr>
                            <w:i/>
                            <w:iCs/>
                            <w:color w:val="000000"/>
                            <w:sz w:val="14"/>
                            <w:szCs w:val="14"/>
                          </w:rPr>
                          <w:t>пл</w:t>
                        </w:r>
                        <w:proofErr w:type="spellEnd"/>
                        <w:proofErr w:type="gramEnd"/>
                      </w:p>
                    </w:txbxContent>
                  </v:textbox>
                </v:rect>
                <v:rect id="Rectangle 82" o:spid="_x0000_s1040" style="position:absolute;left:13931;top:1117;width:93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403DAF" w:rsidRDefault="00403DAF" w:rsidP="0005155C">
                        <w:r>
                          <w:rPr>
                            <w:i/>
                            <w:iCs/>
                            <w:color w:val="000000"/>
                            <w:lang w:val="en-US"/>
                          </w:rPr>
                          <w:t>F</w:t>
                        </w:r>
                      </w:p>
                    </w:txbxContent>
                  </v:textbox>
                </v:rect>
                <v:rect id="Rectangle 83" o:spid="_x0000_s1041" style="position:absolute;left:361;top:3429;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403DAF" w:rsidRDefault="00403DAF" w:rsidP="0005155C"/>
                    </w:txbxContent>
                  </v:textbox>
                </v:rect>
                <v:rect id="Rectangle 84" o:spid="_x0000_s1042" style="position:absolute;left:14230;top:4425;width:10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403DAF" w:rsidRDefault="00403DAF" w:rsidP="0005155C">
                        <w:r>
                          <w:rPr>
                            <w:i/>
                            <w:iCs/>
                            <w:color w:val="000000"/>
                            <w:lang w:val="en-US"/>
                          </w:rPr>
                          <w:t>N</w:t>
                        </w:r>
                      </w:p>
                    </w:txbxContent>
                  </v:textbox>
                </v:rect>
                <v:rect id="Rectangle 85" o:spid="_x0000_s1043" style="position:absolute;left:12814;top:946;width:908;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403DAF" w:rsidRDefault="00403DAF" w:rsidP="0005155C">
                        <w:r>
                          <w:rPr>
                            <w:rFonts w:ascii="Symbol" w:hAnsi="Symbol" w:cs="Symbol"/>
                            <w:color w:val="000000"/>
                            <w:lang w:val="en-US"/>
                          </w:rPr>
                          <w:t></w:t>
                        </w:r>
                      </w:p>
                    </w:txbxContent>
                  </v:textbox>
                </v:rect>
                <v:rect id="Rectangle 86" o:spid="_x0000_s1044" style="position:absolute;left:10170;top:2286;width:3905;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403DAF" w:rsidRDefault="00403DAF" w:rsidP="0005155C">
                        <w:r>
                          <w:rPr>
                            <w:rFonts w:cs="Symbol"/>
                            <w:color w:val="000000"/>
                            <w:sz w:val="28"/>
                            <w:szCs w:val="28"/>
                          </w:rPr>
                          <w:t xml:space="preserve">Е </w:t>
                        </w:r>
                        <w:r>
                          <w:rPr>
                            <w:rFonts w:cs="Symbol"/>
                            <w:color w:val="000000"/>
                          </w:rPr>
                          <w:t>=</w:t>
                        </w:r>
                      </w:p>
                    </w:txbxContent>
                  </v:textbox>
                </v:rect>
                <v:rect id="Rectangle 87" o:spid="_x0000_s1045" style="position:absolute;left:13106;top:4254;width:90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403DAF" w:rsidRDefault="00403DAF" w:rsidP="0005155C">
                        <w:r>
                          <w:rPr>
                            <w:rFonts w:ascii="Symbol" w:hAnsi="Symbol" w:cs="Symbol"/>
                            <w:color w:val="000000"/>
                            <w:lang w:val="en-US"/>
                          </w:rPr>
                          <w:t></w:t>
                        </w:r>
                      </w:p>
                    </w:txbxContent>
                  </v:textbox>
                </v:rect>
                <v:rect id="Rectangle 88" o:spid="_x0000_s1046" style="position:absolute;left:18268;top:2286;width:5568;height:32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YRMMA&#10;AADbAAAADwAAAGRycy9kb3ducmV2LnhtbESP3WoCMRSE7wu+QzhC72p2pYiuRtGCKAUv/HmAw+a4&#10;Wd2cbJOo69s3hYKXw8x8w8wWnW3EnXyoHSvIBxkI4tLpmisFp+P6YwwiRGSNjWNS8KQAi3nvbYaF&#10;dg/e0/0QK5EgHApUYGJsCylDachiGLiWOHln5y3GJH0ltcdHgttGDrNsJC3WnBYMtvRlqLweblYB&#10;rTb7yWUZzE76POS779Hkc/Oj1Hu/W05BROriK/zf3moFwxz+vqQ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eYRMMAAADbAAAADwAAAAAAAAAAAAAAAACYAgAAZHJzL2Rv&#10;d25yZXYueG1sUEsFBgAAAAAEAAQA9QAAAIgDAAAAAA==&#10;" filled="f" stroked="f">
                  <v:textbox inset="0,0,0,0">
                    <w:txbxContent>
                      <w:p w:rsidR="00403DAF" w:rsidRDefault="00403DAF" w:rsidP="0005155C">
                        <w:r>
                          <w:rPr>
                            <w:i/>
                            <w:iCs/>
                            <w:color w:val="000000"/>
                          </w:rPr>
                          <w:t xml:space="preserve">х </w:t>
                        </w:r>
                        <w:r>
                          <w:rPr>
                            <w:i/>
                            <w:iCs/>
                            <w:color w:val="000000"/>
                            <w:sz w:val="22"/>
                            <w:szCs w:val="22"/>
                          </w:rPr>
                          <w:t>100</w:t>
                        </w:r>
                        <w:r>
                          <w:rPr>
                            <w:i/>
                            <w:iCs/>
                            <w:color w:val="000000"/>
                          </w:rPr>
                          <w:t>%  ,</w:t>
                        </w:r>
                      </w:p>
                    </w:txbxContent>
                  </v:textbox>
                </v:rect>
                <w10:anchorlock/>
              </v:group>
            </w:pict>
          </mc:Fallback>
        </mc:AlternateContent>
      </w:r>
    </w:p>
    <w:p w:rsidR="0005155C" w:rsidRDefault="0005155C" w:rsidP="0005155C">
      <w:pPr>
        <w:ind w:firstLine="851"/>
        <w:jc w:val="both"/>
        <w:rPr>
          <w:sz w:val="28"/>
          <w:szCs w:val="28"/>
        </w:rPr>
      </w:pPr>
      <w:r>
        <w:rPr>
          <w:sz w:val="28"/>
          <w:szCs w:val="28"/>
        </w:rPr>
        <w:lastRenderedPageBreak/>
        <w:t>где:</w:t>
      </w:r>
    </w:p>
    <w:p w:rsidR="0005155C" w:rsidRDefault="0005155C" w:rsidP="0005155C">
      <w:pPr>
        <w:ind w:firstLine="851"/>
        <w:jc w:val="both"/>
        <w:rPr>
          <w:sz w:val="28"/>
          <w:szCs w:val="28"/>
        </w:rPr>
      </w:pPr>
      <w:r>
        <w:rPr>
          <w:sz w:val="28"/>
          <w:szCs w:val="28"/>
        </w:rPr>
        <w:t>Е – эффективность реализации подпрограммы (процентов);</w:t>
      </w:r>
    </w:p>
    <w:p w:rsidR="0005155C" w:rsidRDefault="0005155C" w:rsidP="0005155C">
      <w:pPr>
        <w:ind w:firstLine="851"/>
        <w:jc w:val="both"/>
        <w:rPr>
          <w:sz w:val="28"/>
          <w:szCs w:val="28"/>
        </w:rPr>
      </w:pPr>
      <w:proofErr w:type="spellStart"/>
      <w:r>
        <w:rPr>
          <w:sz w:val="28"/>
          <w:szCs w:val="28"/>
        </w:rPr>
        <w:t>Fi</w:t>
      </w:r>
      <w:proofErr w:type="spellEnd"/>
      <w:r>
        <w:rPr>
          <w:sz w:val="28"/>
          <w:szCs w:val="28"/>
        </w:rPr>
        <w:t xml:space="preserve"> – фактически достигнутые значения  целевых индикаторов;</w:t>
      </w:r>
    </w:p>
    <w:p w:rsidR="0005155C" w:rsidRDefault="0005155C" w:rsidP="0005155C">
      <w:pPr>
        <w:ind w:firstLine="851"/>
        <w:jc w:val="both"/>
        <w:rPr>
          <w:sz w:val="28"/>
          <w:szCs w:val="28"/>
        </w:rPr>
      </w:pPr>
      <w:r>
        <w:rPr>
          <w:sz w:val="28"/>
          <w:szCs w:val="28"/>
        </w:rPr>
        <w:t>n – количество фактически достигнутых целевых индикаторов;</w:t>
      </w:r>
    </w:p>
    <w:p w:rsidR="0005155C" w:rsidRDefault="0005155C" w:rsidP="0005155C">
      <w:pPr>
        <w:ind w:firstLine="851"/>
        <w:jc w:val="both"/>
        <w:rPr>
          <w:sz w:val="28"/>
          <w:szCs w:val="28"/>
        </w:rPr>
      </w:pPr>
      <w:r>
        <w:rPr>
          <w:sz w:val="28"/>
          <w:szCs w:val="28"/>
        </w:rPr>
        <w:t>m – количество плановых значений целевых индикаторов;</w:t>
      </w:r>
    </w:p>
    <w:p w:rsidR="0005155C" w:rsidRDefault="0005155C" w:rsidP="0005155C">
      <w:pPr>
        <w:ind w:firstLine="851"/>
        <w:jc w:val="both"/>
        <w:rPr>
          <w:sz w:val="28"/>
          <w:szCs w:val="28"/>
        </w:rPr>
      </w:pPr>
      <w:proofErr w:type="spellStart"/>
      <w:proofErr w:type="gramStart"/>
      <w:r>
        <w:rPr>
          <w:sz w:val="28"/>
          <w:szCs w:val="28"/>
        </w:rPr>
        <w:t>N</w:t>
      </w:r>
      <w:proofErr w:type="gramEnd"/>
      <w:r>
        <w:rPr>
          <w:sz w:val="28"/>
          <w:szCs w:val="28"/>
        </w:rPr>
        <w:t>пл</w:t>
      </w:r>
      <w:proofErr w:type="spellEnd"/>
      <w:r>
        <w:rPr>
          <w:sz w:val="28"/>
          <w:szCs w:val="28"/>
        </w:rPr>
        <w:t xml:space="preserve"> – плановое значение целевого индикатора, утверждённое </w:t>
      </w:r>
      <w:proofErr w:type="spellStart"/>
      <w:r>
        <w:rPr>
          <w:sz w:val="28"/>
          <w:szCs w:val="28"/>
        </w:rPr>
        <w:t>рограммой</w:t>
      </w:r>
      <w:proofErr w:type="spellEnd"/>
      <w:r>
        <w:rPr>
          <w:sz w:val="28"/>
          <w:szCs w:val="28"/>
        </w:rPr>
        <w:t>.</w:t>
      </w:r>
    </w:p>
    <w:p w:rsidR="0005155C" w:rsidRDefault="0005155C" w:rsidP="0005155C">
      <w:pPr>
        <w:ind w:firstLine="851"/>
        <w:jc w:val="both"/>
        <w:rPr>
          <w:sz w:val="28"/>
          <w:szCs w:val="28"/>
        </w:rPr>
      </w:pPr>
      <w:r>
        <w:rPr>
          <w:sz w:val="28"/>
          <w:szCs w:val="28"/>
        </w:rPr>
        <w:t>При значении комплексного показателя эффективности</w:t>
      </w:r>
      <w:proofErr w:type="gramStart"/>
      <w:r>
        <w:rPr>
          <w:sz w:val="28"/>
          <w:szCs w:val="28"/>
        </w:rPr>
        <w:t xml:space="preserve"> Е</w:t>
      </w:r>
      <w:proofErr w:type="gramEnd"/>
      <w:r>
        <w:rPr>
          <w:sz w:val="28"/>
          <w:szCs w:val="28"/>
        </w:rPr>
        <w:t xml:space="preserve"> от 80 до </w:t>
      </w:r>
      <w:r>
        <w:rPr>
          <w:sz w:val="28"/>
          <w:szCs w:val="28"/>
        </w:rPr>
        <w:br/>
        <w:t>100 процентов и более эффективность реализации Подпрограммы признаётся высокой, при значении менее 80 процентов – низкой.</w:t>
      </w:r>
    </w:p>
    <w:p w:rsidR="0005155C" w:rsidRDefault="0005155C" w:rsidP="0005155C">
      <w:pPr>
        <w:rPr>
          <w:sz w:val="28"/>
          <w:szCs w:val="28"/>
        </w:rPr>
      </w:pPr>
    </w:p>
    <w:p w:rsidR="0005155C" w:rsidRDefault="0005155C" w:rsidP="0005155C">
      <w:pPr>
        <w:rPr>
          <w:sz w:val="28"/>
          <w:szCs w:val="28"/>
        </w:rPr>
      </w:pPr>
      <w:r>
        <w:rPr>
          <w:sz w:val="28"/>
          <w:szCs w:val="28"/>
        </w:rPr>
        <w:t xml:space="preserve">                                                                                </w:t>
      </w:r>
      <w:r>
        <w:rPr>
          <w:color w:val="000000"/>
        </w:rPr>
        <w:t>Приложение № 2</w:t>
      </w:r>
    </w:p>
    <w:p w:rsidR="0005155C" w:rsidRDefault="0005155C" w:rsidP="0005155C">
      <w:pPr>
        <w:ind w:left="5387"/>
        <w:jc w:val="center"/>
        <w:rPr>
          <w:color w:val="000000"/>
        </w:rPr>
      </w:pPr>
      <w:r>
        <w:rPr>
          <w:color w:val="000000"/>
        </w:rPr>
        <w:t xml:space="preserve">к постановлению администрации </w:t>
      </w:r>
    </w:p>
    <w:p w:rsidR="0005155C" w:rsidRDefault="0005155C" w:rsidP="0005155C">
      <w:pPr>
        <w:ind w:left="5387"/>
        <w:jc w:val="center"/>
        <w:rPr>
          <w:color w:val="000000"/>
        </w:rPr>
      </w:pPr>
      <w:r>
        <w:rPr>
          <w:color w:val="000000"/>
        </w:rPr>
        <w:t>муниципального образования</w:t>
      </w:r>
    </w:p>
    <w:p w:rsidR="0005155C" w:rsidRDefault="0005155C" w:rsidP="0005155C">
      <w:pPr>
        <w:ind w:left="5387"/>
        <w:jc w:val="center"/>
        <w:rPr>
          <w:color w:val="000000"/>
        </w:rPr>
      </w:pPr>
      <w:r>
        <w:rPr>
          <w:color w:val="000000"/>
        </w:rPr>
        <w:t>Урено-Карлинское сельское поселение</w:t>
      </w:r>
    </w:p>
    <w:p w:rsidR="0005155C" w:rsidRDefault="0005155C" w:rsidP="0005155C">
      <w:pPr>
        <w:ind w:left="5387"/>
        <w:rPr>
          <w:color w:val="000000"/>
        </w:rPr>
      </w:pPr>
      <w:r>
        <w:rPr>
          <w:color w:val="000000"/>
        </w:rPr>
        <w:t xml:space="preserve">               от 29.12.2023 г. №</w:t>
      </w:r>
    </w:p>
    <w:p w:rsidR="0005155C" w:rsidRDefault="0005155C" w:rsidP="0005155C">
      <w:pPr>
        <w:rPr>
          <w:color w:val="000000"/>
        </w:rPr>
      </w:pPr>
      <w:r>
        <w:rPr>
          <w:b/>
          <w:bCs/>
          <w:sz w:val="28"/>
          <w:szCs w:val="28"/>
        </w:rPr>
        <w:t xml:space="preserve">                                           Подпрограмма</w:t>
      </w:r>
    </w:p>
    <w:p w:rsidR="0005155C" w:rsidRDefault="0005155C" w:rsidP="0005155C">
      <w:pPr>
        <w:pStyle w:val="af"/>
        <w:jc w:val="center"/>
        <w:rPr>
          <w:b/>
          <w:bCs/>
          <w:sz w:val="32"/>
          <w:szCs w:val="32"/>
        </w:rPr>
      </w:pPr>
      <w:r>
        <w:rPr>
          <w:b/>
          <w:bCs/>
          <w:sz w:val="28"/>
          <w:szCs w:val="28"/>
        </w:rPr>
        <w:t xml:space="preserve"> «Благоустройство населённых пунктов муниципального образования Урено-Карлинское сельское поселение»  на 2024 - 2028 годы</w:t>
      </w:r>
    </w:p>
    <w:p w:rsidR="0005155C" w:rsidRDefault="0005155C" w:rsidP="0005155C">
      <w:pPr>
        <w:pStyle w:val="af"/>
        <w:jc w:val="center"/>
        <w:rPr>
          <w:b/>
          <w:bCs/>
          <w:sz w:val="32"/>
          <w:szCs w:val="32"/>
        </w:rPr>
      </w:pPr>
    </w:p>
    <w:p w:rsidR="0005155C" w:rsidRDefault="0005155C" w:rsidP="0005155C">
      <w:pPr>
        <w:rPr>
          <w:b/>
          <w:sz w:val="28"/>
          <w:szCs w:val="28"/>
        </w:rPr>
      </w:pPr>
      <w:r>
        <w:rPr>
          <w:rFonts w:eastAsia="MS Mincho"/>
          <w:b/>
          <w:bCs/>
          <w:sz w:val="32"/>
          <w:szCs w:val="32"/>
          <w:lang w:eastAsia="ja-JP"/>
        </w:rPr>
        <w:t xml:space="preserve">                                       </w:t>
      </w:r>
      <w:r>
        <w:rPr>
          <w:b/>
          <w:sz w:val="28"/>
          <w:szCs w:val="28"/>
        </w:rPr>
        <w:t>Паспорт подпрограммы</w:t>
      </w:r>
    </w:p>
    <w:p w:rsidR="0005155C" w:rsidRDefault="0005155C" w:rsidP="0005155C">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0"/>
        <w:gridCol w:w="5693"/>
      </w:tblGrid>
      <w:tr w:rsidR="0005155C" w:rsidTr="0005155C">
        <w:tc>
          <w:tcPr>
            <w:tcW w:w="3828"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rPr>
                <w:sz w:val="28"/>
                <w:szCs w:val="28"/>
              </w:rPr>
            </w:pPr>
            <w:r>
              <w:rPr>
                <w:sz w:val="28"/>
                <w:szCs w:val="28"/>
              </w:rPr>
              <w:t xml:space="preserve">Наименование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05155C" w:rsidRDefault="0005155C">
            <w:pPr>
              <w:pStyle w:val="af"/>
              <w:spacing w:line="276" w:lineRule="auto"/>
              <w:jc w:val="both"/>
              <w:outlineLvl w:val="0"/>
              <w:rPr>
                <w:sz w:val="28"/>
                <w:szCs w:val="28"/>
              </w:rPr>
            </w:pPr>
            <w:r>
              <w:rPr>
                <w:bCs/>
                <w:sz w:val="28"/>
                <w:szCs w:val="28"/>
              </w:rPr>
              <w:t xml:space="preserve">Подпрограмма «Благоустройство населённых пунктов муниципального образования Урено-Карлинское сельское поселение» на 2024 - 2028 годы  </w:t>
            </w:r>
            <w:r>
              <w:rPr>
                <w:sz w:val="28"/>
                <w:szCs w:val="28"/>
              </w:rPr>
              <w:t>(далее – Подпрограмма)</w:t>
            </w:r>
          </w:p>
        </w:tc>
      </w:tr>
      <w:tr w:rsidR="0005155C" w:rsidTr="0005155C">
        <w:trPr>
          <w:trHeight w:val="1215"/>
        </w:trPr>
        <w:tc>
          <w:tcPr>
            <w:tcW w:w="3828"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rPr>
                <w:sz w:val="28"/>
                <w:szCs w:val="28"/>
              </w:rPr>
            </w:pPr>
            <w:r>
              <w:rPr>
                <w:sz w:val="28"/>
                <w:szCs w:val="28"/>
              </w:rPr>
              <w:t xml:space="preserve">Муниципальный заказчик  программы (муниципальный заказчик </w:t>
            </w:r>
            <w:proofErr w:type="gramStart"/>
            <w:r>
              <w:rPr>
                <w:sz w:val="28"/>
                <w:szCs w:val="28"/>
              </w:rPr>
              <w:t>–к</w:t>
            </w:r>
            <w:proofErr w:type="gramEnd"/>
            <w:r>
              <w:rPr>
                <w:sz w:val="28"/>
                <w:szCs w:val="28"/>
              </w:rPr>
              <w:t>оординатор   программы )</w:t>
            </w:r>
          </w:p>
        </w:tc>
        <w:tc>
          <w:tcPr>
            <w:tcW w:w="5811" w:type="dxa"/>
            <w:tcBorders>
              <w:top w:val="single" w:sz="4" w:space="0" w:color="auto"/>
              <w:left w:val="single" w:sz="4" w:space="0" w:color="auto"/>
              <w:bottom w:val="single" w:sz="4" w:space="0" w:color="auto"/>
              <w:right w:val="single" w:sz="4" w:space="0" w:color="auto"/>
            </w:tcBorders>
          </w:tcPr>
          <w:p w:rsidR="0005155C" w:rsidRDefault="0005155C">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p w:rsidR="0005155C" w:rsidRDefault="0005155C">
            <w:pPr>
              <w:spacing w:line="276" w:lineRule="auto"/>
              <w:jc w:val="both"/>
              <w:rPr>
                <w:sz w:val="28"/>
                <w:szCs w:val="28"/>
              </w:rPr>
            </w:pPr>
          </w:p>
        </w:tc>
      </w:tr>
      <w:tr w:rsidR="0005155C" w:rsidTr="0005155C">
        <w:trPr>
          <w:trHeight w:val="390"/>
        </w:trPr>
        <w:tc>
          <w:tcPr>
            <w:tcW w:w="3828" w:type="dxa"/>
            <w:tcBorders>
              <w:top w:val="single" w:sz="4" w:space="0" w:color="auto"/>
              <w:left w:val="single" w:sz="4" w:space="0" w:color="auto"/>
              <w:bottom w:val="single" w:sz="4" w:space="0" w:color="auto"/>
              <w:right w:val="single" w:sz="4" w:space="0" w:color="auto"/>
            </w:tcBorders>
          </w:tcPr>
          <w:p w:rsidR="0005155C" w:rsidRDefault="0005155C">
            <w:pPr>
              <w:spacing w:line="276" w:lineRule="auto"/>
              <w:rPr>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tc>
      </w:tr>
      <w:tr w:rsidR="0005155C" w:rsidTr="0005155C">
        <w:tc>
          <w:tcPr>
            <w:tcW w:w="3828"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rPr>
                <w:sz w:val="28"/>
                <w:szCs w:val="28"/>
              </w:rPr>
            </w:pPr>
            <w:r>
              <w:rPr>
                <w:sz w:val="28"/>
                <w:szCs w:val="28"/>
              </w:rPr>
              <w:t>Соисполнители  подпрограммы</w:t>
            </w:r>
          </w:p>
        </w:tc>
        <w:tc>
          <w:tcPr>
            <w:tcW w:w="5811" w:type="dxa"/>
            <w:tcBorders>
              <w:top w:val="single" w:sz="4" w:space="0" w:color="auto"/>
              <w:left w:val="single" w:sz="4" w:space="0" w:color="auto"/>
              <w:bottom w:val="single" w:sz="4" w:space="0" w:color="auto"/>
              <w:right w:val="single" w:sz="4" w:space="0" w:color="auto"/>
            </w:tcBorders>
          </w:tcPr>
          <w:p w:rsidR="0005155C" w:rsidRDefault="0005155C">
            <w:pPr>
              <w:spacing w:line="276" w:lineRule="auto"/>
              <w:jc w:val="both"/>
              <w:rPr>
                <w:sz w:val="28"/>
                <w:szCs w:val="28"/>
              </w:rPr>
            </w:pPr>
          </w:p>
        </w:tc>
      </w:tr>
      <w:tr w:rsidR="0005155C" w:rsidTr="0005155C">
        <w:tc>
          <w:tcPr>
            <w:tcW w:w="3828"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rPr>
                <w:sz w:val="28"/>
                <w:szCs w:val="28"/>
              </w:rPr>
            </w:pPr>
            <w:r>
              <w:rPr>
                <w:sz w:val="28"/>
                <w:szCs w:val="28"/>
              </w:rPr>
              <w:t>Цели и задачи  подпрограммы</w:t>
            </w:r>
          </w:p>
        </w:tc>
        <w:tc>
          <w:tcPr>
            <w:tcW w:w="5811"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jc w:val="both"/>
              <w:rPr>
                <w:b/>
                <w:sz w:val="28"/>
                <w:szCs w:val="28"/>
              </w:rPr>
            </w:pPr>
            <w:r>
              <w:rPr>
                <w:b/>
                <w:sz w:val="28"/>
                <w:szCs w:val="28"/>
              </w:rPr>
              <w:t>Цель подпрограммы:</w:t>
            </w:r>
          </w:p>
          <w:p w:rsidR="0005155C" w:rsidRDefault="0005155C">
            <w:pPr>
              <w:spacing w:line="252" w:lineRule="auto"/>
              <w:jc w:val="both"/>
              <w:rPr>
                <w:sz w:val="28"/>
                <w:szCs w:val="28"/>
              </w:rPr>
            </w:pPr>
            <w:r>
              <w:rPr>
                <w:sz w:val="28"/>
                <w:szCs w:val="28"/>
              </w:rPr>
              <w:t xml:space="preserve"> - формирование на территории муниципального образования Урено-Карлинское сельское поселение среды, для улучшения условий и комфортности проживания граждан муниципального </w:t>
            </w:r>
            <w:r>
              <w:rPr>
                <w:sz w:val="28"/>
                <w:szCs w:val="28"/>
              </w:rPr>
              <w:lastRenderedPageBreak/>
              <w:t>образования Урено-Карлинское сельское поселение;</w:t>
            </w:r>
          </w:p>
          <w:p w:rsidR="0005155C" w:rsidRDefault="0005155C">
            <w:pPr>
              <w:spacing w:line="228" w:lineRule="auto"/>
              <w:jc w:val="both"/>
              <w:rPr>
                <w:sz w:val="28"/>
                <w:szCs w:val="28"/>
              </w:rPr>
            </w:pPr>
            <w:r>
              <w:rPr>
                <w:sz w:val="28"/>
                <w:szCs w:val="28"/>
              </w:rPr>
              <w:t>- улучшение уровня благоустроенности территории муниципального образования Урено-Карлинское сельское поселение.</w:t>
            </w:r>
          </w:p>
          <w:p w:rsidR="0005155C" w:rsidRDefault="0005155C">
            <w:pPr>
              <w:spacing w:line="228" w:lineRule="auto"/>
              <w:jc w:val="both"/>
              <w:rPr>
                <w:b/>
                <w:sz w:val="28"/>
                <w:szCs w:val="28"/>
              </w:rPr>
            </w:pPr>
            <w:r>
              <w:rPr>
                <w:b/>
                <w:sz w:val="28"/>
                <w:szCs w:val="28"/>
              </w:rPr>
              <w:t>Задача    подпрограммы:</w:t>
            </w:r>
          </w:p>
          <w:p w:rsidR="0005155C" w:rsidRDefault="0005155C">
            <w:pPr>
              <w:spacing w:line="228" w:lineRule="auto"/>
              <w:jc w:val="both"/>
              <w:rPr>
                <w:sz w:val="28"/>
                <w:szCs w:val="28"/>
              </w:rPr>
            </w:pPr>
            <w:r>
              <w:rPr>
                <w:sz w:val="28"/>
                <w:szCs w:val="28"/>
              </w:rPr>
              <w:t>Выполнение комплексного благоустройства муниципального образования Урено-Карлинское сельское поселение, с целью создания наилучших социально-бытовых условий проживания населения и формирования благоприятного социального микроклимата</w:t>
            </w:r>
          </w:p>
        </w:tc>
      </w:tr>
      <w:tr w:rsidR="0005155C" w:rsidTr="0005155C">
        <w:tc>
          <w:tcPr>
            <w:tcW w:w="3828"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rPr>
                <w:sz w:val="28"/>
                <w:szCs w:val="28"/>
              </w:rPr>
            </w:pPr>
            <w:r>
              <w:rPr>
                <w:sz w:val="28"/>
                <w:szCs w:val="28"/>
              </w:rPr>
              <w:lastRenderedPageBreak/>
              <w:t xml:space="preserve">Целевые индикаторы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jc w:val="both"/>
              <w:rPr>
                <w:sz w:val="28"/>
                <w:szCs w:val="28"/>
              </w:rPr>
            </w:pPr>
            <w:r>
              <w:rPr>
                <w:sz w:val="28"/>
                <w:szCs w:val="28"/>
              </w:rPr>
              <w:t xml:space="preserve"> Целевые индикаторы и показатели подпрограммы</w:t>
            </w:r>
          </w:p>
          <w:p w:rsidR="0005155C" w:rsidRDefault="0005155C">
            <w:pPr>
              <w:pStyle w:val="af"/>
              <w:spacing w:line="276" w:lineRule="auto"/>
              <w:jc w:val="both"/>
              <w:outlineLvl w:val="0"/>
              <w:rPr>
                <w:sz w:val="28"/>
                <w:szCs w:val="28"/>
              </w:rPr>
            </w:pPr>
            <w:r>
              <w:rPr>
                <w:sz w:val="28"/>
                <w:szCs w:val="28"/>
              </w:rPr>
              <w:t xml:space="preserve">-   благоустройство  территории  населенных  пунктов (скашивание  травы)  80 час.           </w:t>
            </w:r>
          </w:p>
          <w:p w:rsidR="0005155C" w:rsidRDefault="0005155C">
            <w:pPr>
              <w:pStyle w:val="af"/>
              <w:spacing w:line="276" w:lineRule="auto"/>
              <w:outlineLvl w:val="0"/>
              <w:rPr>
                <w:sz w:val="28"/>
                <w:szCs w:val="28"/>
              </w:rPr>
            </w:pPr>
            <w:r>
              <w:rPr>
                <w:sz w:val="28"/>
                <w:szCs w:val="28"/>
              </w:rPr>
              <w:t>- увеличение   зеленных  насаждений  на 500  шт.;</w:t>
            </w:r>
          </w:p>
          <w:p w:rsidR="0005155C" w:rsidRDefault="0005155C">
            <w:pPr>
              <w:pStyle w:val="af"/>
              <w:spacing w:line="276" w:lineRule="auto"/>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30  час; </w:t>
            </w:r>
          </w:p>
          <w:p w:rsidR="0005155C" w:rsidRDefault="0005155C">
            <w:pPr>
              <w:pStyle w:val="af"/>
              <w:spacing w:line="276" w:lineRule="auto"/>
              <w:outlineLvl w:val="0"/>
              <w:rPr>
                <w:color w:val="000000"/>
                <w:sz w:val="28"/>
                <w:szCs w:val="28"/>
              </w:rPr>
            </w:pPr>
            <w:r>
              <w:rPr>
                <w:color w:val="000000"/>
                <w:sz w:val="28"/>
                <w:szCs w:val="28"/>
              </w:rPr>
              <w:t>-количество   установленных  элементов   благоустройства (лавочки, вазоны, урны) 8шт</w:t>
            </w:r>
          </w:p>
          <w:p w:rsidR="0005155C" w:rsidRDefault="0005155C">
            <w:pPr>
              <w:pStyle w:val="af"/>
              <w:spacing w:line="276" w:lineRule="auto"/>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r>
              <w:rPr>
                <w:color w:val="000000"/>
                <w:sz w:val="28"/>
                <w:szCs w:val="28"/>
              </w:rPr>
              <w:t>- 4 шт.</w:t>
            </w:r>
          </w:p>
          <w:p w:rsidR="0005155C" w:rsidRDefault="0005155C">
            <w:pPr>
              <w:pStyle w:val="af"/>
              <w:spacing w:line="276" w:lineRule="auto"/>
              <w:outlineLvl w:val="0"/>
              <w:rPr>
                <w:color w:val="000000"/>
                <w:sz w:val="28"/>
                <w:szCs w:val="28"/>
              </w:rPr>
            </w:pPr>
            <w:r>
              <w:rPr>
                <w:color w:val="000000"/>
                <w:sz w:val="28"/>
                <w:szCs w:val="28"/>
              </w:rPr>
              <w:t>-очистка дорог от снега и зимней  скользкости 900 час.</w:t>
            </w:r>
          </w:p>
          <w:p w:rsidR="0005155C" w:rsidRDefault="0005155C">
            <w:pPr>
              <w:pStyle w:val="af"/>
              <w:spacing w:line="276" w:lineRule="auto"/>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 50 час.</w:t>
            </w:r>
          </w:p>
          <w:p w:rsidR="0005155C" w:rsidRDefault="0005155C">
            <w:pPr>
              <w:spacing w:line="276" w:lineRule="auto"/>
              <w:jc w:val="both"/>
              <w:rPr>
                <w:color w:val="000000"/>
                <w:sz w:val="28"/>
                <w:szCs w:val="28"/>
              </w:rPr>
            </w:pPr>
            <w:r>
              <w:rPr>
                <w:color w:val="000000"/>
                <w:sz w:val="28"/>
                <w:szCs w:val="28"/>
              </w:rPr>
              <w:t xml:space="preserve">         </w:t>
            </w:r>
          </w:p>
        </w:tc>
      </w:tr>
      <w:tr w:rsidR="0005155C" w:rsidTr="0005155C">
        <w:tc>
          <w:tcPr>
            <w:tcW w:w="3828"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rPr>
                <w:sz w:val="28"/>
                <w:szCs w:val="28"/>
              </w:rPr>
            </w:pPr>
            <w:r>
              <w:rPr>
                <w:sz w:val="28"/>
                <w:szCs w:val="28"/>
              </w:rPr>
              <w:t xml:space="preserve">Сроки и этапы реализации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jc w:val="both"/>
              <w:rPr>
                <w:sz w:val="28"/>
                <w:szCs w:val="28"/>
              </w:rPr>
            </w:pPr>
            <w:r>
              <w:rPr>
                <w:sz w:val="28"/>
                <w:szCs w:val="28"/>
              </w:rPr>
              <w:t xml:space="preserve">Реализация  подпрограммы планируется в   2024-2028 годы  </w:t>
            </w:r>
          </w:p>
        </w:tc>
      </w:tr>
      <w:tr w:rsidR="0005155C" w:rsidTr="0005155C">
        <w:tc>
          <w:tcPr>
            <w:tcW w:w="3828"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rPr>
                <w:sz w:val="28"/>
                <w:szCs w:val="28"/>
              </w:rPr>
            </w:pPr>
            <w:r>
              <w:rPr>
                <w:sz w:val="28"/>
                <w:szCs w:val="28"/>
              </w:rPr>
              <w:t xml:space="preserve">Ресурсное обеспечение    подпрограммы  с разбивкой по годам реализации </w:t>
            </w:r>
          </w:p>
        </w:tc>
        <w:tc>
          <w:tcPr>
            <w:tcW w:w="5811" w:type="dxa"/>
            <w:tcBorders>
              <w:top w:val="single" w:sz="4" w:space="0" w:color="auto"/>
              <w:left w:val="single" w:sz="4" w:space="0" w:color="auto"/>
              <w:bottom w:val="single" w:sz="4" w:space="0" w:color="auto"/>
              <w:right w:val="single" w:sz="4" w:space="0" w:color="auto"/>
            </w:tcBorders>
            <w:hideMark/>
          </w:tcPr>
          <w:p w:rsidR="0005155C" w:rsidRDefault="0005155C">
            <w:pPr>
              <w:pStyle w:val="af"/>
              <w:spacing w:line="276" w:lineRule="auto"/>
              <w:jc w:val="both"/>
              <w:rPr>
                <w:sz w:val="28"/>
                <w:szCs w:val="28"/>
              </w:rPr>
            </w:pPr>
            <w:r>
              <w:rPr>
                <w:sz w:val="28"/>
                <w:szCs w:val="28"/>
              </w:rPr>
              <w:t>Общая сумма планируемых за</w:t>
            </w:r>
            <w:r w:rsidR="00450725">
              <w:rPr>
                <w:sz w:val="28"/>
                <w:szCs w:val="28"/>
              </w:rPr>
              <w:t>трат в 2024-2028 гг. 17088,83464</w:t>
            </w:r>
            <w:r>
              <w:rPr>
                <w:sz w:val="28"/>
                <w:szCs w:val="28"/>
              </w:rPr>
              <w:t xml:space="preserve"> тыс. руб., финансирование подпрограммы осуществляется за счет средств бюджета муниципального образования Урено-Карлинское сельское поселение:</w:t>
            </w:r>
          </w:p>
          <w:p w:rsidR="0005155C" w:rsidRDefault="00AD6351">
            <w:pPr>
              <w:pStyle w:val="af"/>
              <w:spacing w:line="276" w:lineRule="auto"/>
              <w:jc w:val="both"/>
              <w:rPr>
                <w:sz w:val="28"/>
                <w:szCs w:val="28"/>
              </w:rPr>
            </w:pPr>
            <w:r>
              <w:rPr>
                <w:sz w:val="28"/>
                <w:szCs w:val="28"/>
              </w:rPr>
              <w:t>2024 году –  15103,83464</w:t>
            </w:r>
            <w:r w:rsidR="0005155C">
              <w:rPr>
                <w:sz w:val="28"/>
                <w:szCs w:val="28"/>
              </w:rPr>
              <w:t xml:space="preserve"> тыс. руб., </w:t>
            </w:r>
          </w:p>
          <w:p w:rsidR="0005155C" w:rsidRDefault="0005155C">
            <w:pPr>
              <w:pStyle w:val="af"/>
              <w:spacing w:line="276" w:lineRule="auto"/>
              <w:jc w:val="both"/>
              <w:rPr>
                <w:sz w:val="28"/>
                <w:szCs w:val="28"/>
              </w:rPr>
            </w:pPr>
            <w:r>
              <w:rPr>
                <w:sz w:val="28"/>
                <w:szCs w:val="28"/>
              </w:rPr>
              <w:t xml:space="preserve">2025 году –  400,0 тыс. руб., </w:t>
            </w:r>
          </w:p>
          <w:p w:rsidR="0005155C" w:rsidRDefault="0005155C">
            <w:pPr>
              <w:pStyle w:val="af"/>
              <w:spacing w:line="276" w:lineRule="auto"/>
              <w:jc w:val="both"/>
              <w:rPr>
                <w:sz w:val="28"/>
                <w:szCs w:val="28"/>
              </w:rPr>
            </w:pPr>
            <w:r>
              <w:rPr>
                <w:sz w:val="28"/>
                <w:szCs w:val="28"/>
              </w:rPr>
              <w:lastRenderedPageBreak/>
              <w:t>2026 году –  400,0 тыс. руб.</w:t>
            </w:r>
          </w:p>
          <w:p w:rsidR="0005155C" w:rsidRDefault="0005155C">
            <w:pPr>
              <w:pStyle w:val="af"/>
              <w:spacing w:line="276" w:lineRule="auto"/>
              <w:jc w:val="both"/>
              <w:rPr>
                <w:sz w:val="28"/>
                <w:szCs w:val="28"/>
              </w:rPr>
            </w:pPr>
            <w:r>
              <w:rPr>
                <w:sz w:val="28"/>
                <w:szCs w:val="28"/>
              </w:rPr>
              <w:t>2027 году –  585,0 тыс. руб.</w:t>
            </w:r>
          </w:p>
          <w:p w:rsidR="0005155C" w:rsidRDefault="0005155C">
            <w:pPr>
              <w:pStyle w:val="af"/>
              <w:spacing w:line="276" w:lineRule="auto"/>
              <w:jc w:val="both"/>
              <w:rPr>
                <w:sz w:val="28"/>
                <w:szCs w:val="28"/>
              </w:rPr>
            </w:pPr>
            <w:r>
              <w:rPr>
                <w:sz w:val="28"/>
                <w:szCs w:val="28"/>
              </w:rPr>
              <w:t>2028 году -   600,0 тыс. руб.</w:t>
            </w:r>
          </w:p>
        </w:tc>
      </w:tr>
      <w:tr w:rsidR="0005155C" w:rsidTr="0005155C">
        <w:tc>
          <w:tcPr>
            <w:tcW w:w="3828"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rPr>
                <w:sz w:val="28"/>
                <w:szCs w:val="28"/>
              </w:rPr>
            </w:pPr>
            <w:r>
              <w:rPr>
                <w:sz w:val="28"/>
                <w:szCs w:val="28"/>
              </w:rPr>
              <w:lastRenderedPageBreak/>
              <w:t>Ожидаемый эффект от реализации подпрограммы</w:t>
            </w:r>
          </w:p>
        </w:tc>
        <w:tc>
          <w:tcPr>
            <w:tcW w:w="5811" w:type="dxa"/>
            <w:tcBorders>
              <w:top w:val="single" w:sz="4" w:space="0" w:color="auto"/>
              <w:left w:val="single" w:sz="4" w:space="0" w:color="auto"/>
              <w:bottom w:val="single" w:sz="4" w:space="0" w:color="auto"/>
              <w:right w:val="single" w:sz="4" w:space="0" w:color="auto"/>
            </w:tcBorders>
            <w:hideMark/>
          </w:tcPr>
          <w:p w:rsidR="0005155C" w:rsidRDefault="0005155C">
            <w:pPr>
              <w:spacing w:line="276" w:lineRule="auto"/>
              <w:jc w:val="both"/>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05155C" w:rsidRDefault="0005155C" w:rsidP="0005155C">
      <w:pPr>
        <w:shd w:val="clear" w:color="auto" w:fill="FFFFFF"/>
        <w:rPr>
          <w:b/>
          <w:bCs/>
          <w:sz w:val="28"/>
          <w:szCs w:val="28"/>
        </w:rPr>
      </w:pPr>
    </w:p>
    <w:p w:rsidR="0005155C" w:rsidRDefault="0005155C" w:rsidP="0005155C">
      <w:pPr>
        <w:jc w:val="center"/>
        <w:rPr>
          <w:b/>
          <w:sz w:val="28"/>
          <w:szCs w:val="28"/>
        </w:rPr>
      </w:pPr>
      <w:r>
        <w:rPr>
          <w:b/>
          <w:sz w:val="28"/>
          <w:szCs w:val="28"/>
          <w:lang w:val="en-US"/>
        </w:rPr>
        <w:t>I</w:t>
      </w:r>
      <w:r>
        <w:rPr>
          <w:b/>
          <w:sz w:val="28"/>
          <w:szCs w:val="28"/>
        </w:rPr>
        <w:t xml:space="preserve">. Введение. Характеристика проблем, на решение которых </w:t>
      </w:r>
    </w:p>
    <w:p w:rsidR="0005155C" w:rsidRDefault="0005155C" w:rsidP="0005155C">
      <w:pPr>
        <w:jc w:val="center"/>
        <w:rPr>
          <w:b/>
          <w:sz w:val="28"/>
          <w:szCs w:val="28"/>
        </w:rPr>
      </w:pPr>
      <w:r>
        <w:rPr>
          <w:b/>
          <w:sz w:val="28"/>
          <w:szCs w:val="28"/>
        </w:rPr>
        <w:t>направлена  подпрограмма</w:t>
      </w:r>
    </w:p>
    <w:p w:rsidR="0005155C" w:rsidRDefault="0005155C" w:rsidP="0005155C">
      <w:pPr>
        <w:shd w:val="clear" w:color="auto" w:fill="FFFFFF"/>
        <w:ind w:firstLine="851"/>
        <w:jc w:val="both"/>
        <w:rPr>
          <w:sz w:val="28"/>
          <w:szCs w:val="28"/>
        </w:rPr>
      </w:pPr>
      <w:r>
        <w:rPr>
          <w:sz w:val="28"/>
          <w:szCs w:val="28"/>
        </w:rPr>
        <w:t>Анализ сложившейся ситуации показал, что  проблема  благоустройства  на  территории муниципального образования Урено-Карлинское сельское поселение  является одной из насущных, требующая каждодневного внимания и эффективного решения.</w:t>
      </w:r>
    </w:p>
    <w:p w:rsidR="0005155C" w:rsidRDefault="0005155C" w:rsidP="0005155C">
      <w:pPr>
        <w:shd w:val="clear" w:color="auto" w:fill="FFFFFF"/>
        <w:ind w:firstLine="851"/>
        <w:jc w:val="both"/>
        <w:rPr>
          <w:sz w:val="28"/>
          <w:szCs w:val="28"/>
        </w:rPr>
      </w:pPr>
      <w:proofErr w:type="gramStart"/>
      <w:r>
        <w:rPr>
          <w:sz w:val="28"/>
          <w:szCs w:val="28"/>
        </w:rPr>
        <w:t>Проблемные  вопросы:  несанкционированные  свалки, отсутствие  архитектурных  форм (скамеек, оград, садово-парковых скульптур и т.д.), недостаточная  освещенность  улиц   в  ночное  время, недостаточное  количество    цветников, зеленых насаждений, все  населенные  пункты  в  летний  период  требуют  скашивания  травы  на  обочинах  дорог  и  прилегающей территории,  в  населенных   пунктах на  домах  отсутствуют  указатели  с  названиями  улиц  и  таблички  с  нумерацией  домов.</w:t>
      </w:r>
      <w:proofErr w:type="gramEnd"/>
    </w:p>
    <w:p w:rsidR="0005155C" w:rsidRDefault="0005155C" w:rsidP="0005155C">
      <w:pPr>
        <w:ind w:firstLine="851"/>
        <w:jc w:val="both"/>
        <w:rPr>
          <w:color w:val="000000"/>
          <w:sz w:val="28"/>
          <w:szCs w:val="28"/>
        </w:rPr>
      </w:pPr>
      <w:r>
        <w:rPr>
          <w:color w:val="000000"/>
          <w:sz w:val="28"/>
          <w:szCs w:val="28"/>
        </w:rPr>
        <w:t xml:space="preserve">Одной  из  проблем  благоустройства   населенных  пунктов  является  негативное  отношение отдельных  жителей, руководителей  предприятий  и  организаций  к  элементам  благоустройства, создание  несанкционированных  свалок  мусора. Когда  вопрос  встает  об  уборке  территории, ответ  один «это не  моё». Одним  из  решений  данной  проблемы   может  стать   организация  и  ежегодное   проведение  смотра – конкурса «Лучшая  улица, дом, предприятие, организация  в  плане  благоустройства». Привлечение   жителей, организаций  и  предприятий,  расположенных  на  территории   муниципального  образования   к  участию  в  работах  по  благоустройству, санитарному  и  гигиеническому  содержанию  прилегающих  территорий. Жители   дома, улицы  принимавшие   участие  в  благоустройстве, будут  принимать  участие  в  обеспечении  сохранности  объектов  благоустройства, все   это  будет   способствовать повышению  культуру  поведения   жителей. </w:t>
      </w:r>
    </w:p>
    <w:p w:rsidR="0005155C" w:rsidRDefault="0005155C" w:rsidP="0005155C">
      <w:pPr>
        <w:ind w:firstLine="720"/>
        <w:jc w:val="both"/>
        <w:rPr>
          <w:color w:val="000000"/>
        </w:rPr>
      </w:pPr>
    </w:p>
    <w:p w:rsidR="0005155C" w:rsidRDefault="0005155C" w:rsidP="0005155C">
      <w:pPr>
        <w:pStyle w:val="Style8"/>
        <w:widowControl/>
        <w:tabs>
          <w:tab w:val="left" w:pos="115"/>
        </w:tabs>
        <w:spacing w:before="5" w:line="276" w:lineRule="auto"/>
        <w:jc w:val="center"/>
        <w:rPr>
          <w:rStyle w:val="FontStyle88"/>
          <w:b/>
          <w:sz w:val="28"/>
          <w:szCs w:val="28"/>
        </w:rPr>
      </w:pPr>
      <w:r>
        <w:rPr>
          <w:rStyle w:val="FontStyle88"/>
          <w:b/>
          <w:sz w:val="28"/>
          <w:szCs w:val="28"/>
          <w:lang w:val="en-US"/>
        </w:rPr>
        <w:t>II</w:t>
      </w:r>
      <w:r>
        <w:rPr>
          <w:rStyle w:val="FontStyle88"/>
          <w:b/>
          <w:sz w:val="28"/>
          <w:szCs w:val="28"/>
        </w:rPr>
        <w:t>. Цели, задачи и целевые индикаторы подпрограммы</w:t>
      </w:r>
    </w:p>
    <w:p w:rsidR="0005155C" w:rsidRDefault="0005155C" w:rsidP="0005155C">
      <w:pPr>
        <w:shd w:val="clear" w:color="auto" w:fill="FFFFFF"/>
        <w:ind w:firstLine="851"/>
        <w:jc w:val="both"/>
      </w:pPr>
      <w:r>
        <w:rPr>
          <w:sz w:val="28"/>
          <w:szCs w:val="28"/>
        </w:rPr>
        <w:t>Целью реализации подпрограммы является создание условий для повышения уровня благоустройства муниципального образования Урено-Карлинское сельское поселение; формирования среды, благоприятной для проживания населения муниципального образования Урено-Карлинское сельское поселение; выполнения комплексного благоустройства муниципального образования Урено-Карлинское сельское поселение.</w:t>
      </w:r>
    </w:p>
    <w:p w:rsidR="0005155C" w:rsidRDefault="0005155C" w:rsidP="0005155C">
      <w:pPr>
        <w:ind w:firstLine="851"/>
        <w:jc w:val="both"/>
        <w:rPr>
          <w:sz w:val="28"/>
          <w:szCs w:val="28"/>
        </w:rPr>
      </w:pPr>
      <w:r>
        <w:rPr>
          <w:sz w:val="28"/>
          <w:szCs w:val="28"/>
        </w:rPr>
        <w:lastRenderedPageBreak/>
        <w:t>Для достижения этой цели предлагается выполнить задачи комплексного благоустройства территорий  муниципального образования Урено-Карлинское сельское поселение.</w:t>
      </w:r>
    </w:p>
    <w:p w:rsidR="0005155C" w:rsidRDefault="0005155C" w:rsidP="0005155C">
      <w:pPr>
        <w:ind w:firstLine="851"/>
        <w:jc w:val="both"/>
        <w:rPr>
          <w:sz w:val="28"/>
          <w:szCs w:val="28"/>
        </w:rPr>
      </w:pPr>
      <w:r>
        <w:rPr>
          <w:sz w:val="28"/>
          <w:szCs w:val="28"/>
        </w:rPr>
        <w:t>Под благоустройством понимается совокупность мероприятий, направленных на создание и поддержание функционально, экологически и эстетически   организованной сельской среды, включающей:</w:t>
      </w:r>
    </w:p>
    <w:p w:rsidR="0005155C" w:rsidRDefault="0005155C" w:rsidP="0005155C">
      <w:pPr>
        <w:ind w:firstLine="851"/>
        <w:jc w:val="both"/>
        <w:rPr>
          <w:sz w:val="28"/>
          <w:szCs w:val="28"/>
        </w:rPr>
      </w:pPr>
      <w:r>
        <w:rPr>
          <w:sz w:val="28"/>
          <w:szCs w:val="28"/>
        </w:rPr>
        <w:t>- архитектурно-планировочную организацию территории (в частности,  пешеходных дорожек, организацию площадок - хозяйственных и под контейнеры-мусоросборники);</w:t>
      </w:r>
    </w:p>
    <w:p w:rsidR="0005155C" w:rsidRDefault="0005155C" w:rsidP="0005155C">
      <w:pPr>
        <w:ind w:firstLine="851"/>
        <w:jc w:val="both"/>
        <w:rPr>
          <w:sz w:val="28"/>
          <w:szCs w:val="28"/>
        </w:rPr>
      </w:pPr>
      <w:r>
        <w:rPr>
          <w:sz w:val="28"/>
          <w:szCs w:val="28"/>
        </w:rPr>
        <w:t>- реконструкцию озеленения (посадки деревьев и кустарников,  цветников, вырубку сухостоя и прореживание загущенных посадок);</w:t>
      </w:r>
    </w:p>
    <w:p w:rsidR="0005155C" w:rsidRDefault="0005155C" w:rsidP="0005155C">
      <w:pPr>
        <w:ind w:firstLine="851"/>
        <w:jc w:val="both"/>
        <w:rPr>
          <w:sz w:val="28"/>
          <w:szCs w:val="28"/>
        </w:rPr>
      </w:pPr>
      <w:r>
        <w:rPr>
          <w:sz w:val="28"/>
          <w:szCs w:val="28"/>
        </w:rPr>
        <w:t>- размещение малых архитектурных форм и объектов  (скамьи, ограждений и прочего).</w:t>
      </w:r>
    </w:p>
    <w:p w:rsidR="0005155C" w:rsidRDefault="0005155C" w:rsidP="0005155C">
      <w:pPr>
        <w:spacing w:line="276" w:lineRule="auto"/>
        <w:jc w:val="both"/>
        <w:rPr>
          <w:rStyle w:val="FontStyle88"/>
          <w:sz w:val="28"/>
          <w:szCs w:val="28"/>
        </w:rPr>
      </w:pPr>
      <w:r>
        <w:rPr>
          <w:sz w:val="28"/>
          <w:szCs w:val="28"/>
        </w:rPr>
        <w:t xml:space="preserve">           -</w:t>
      </w:r>
      <w:r>
        <w:rPr>
          <w:rStyle w:val="FontStyle88"/>
          <w:szCs w:val="28"/>
        </w:rPr>
        <w:t>.</w:t>
      </w:r>
      <w:r>
        <w:rPr>
          <w:rStyle w:val="FontStyle88"/>
          <w:sz w:val="28"/>
          <w:szCs w:val="28"/>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05155C" w:rsidRDefault="0005155C" w:rsidP="0005155C">
      <w:pPr>
        <w:spacing w:line="276" w:lineRule="auto"/>
        <w:jc w:val="both"/>
        <w:rPr>
          <w:rStyle w:val="FontStyle88"/>
          <w:szCs w:val="28"/>
        </w:rPr>
      </w:pPr>
      <w:r>
        <w:rPr>
          <w:rStyle w:val="FontStyle88"/>
          <w:sz w:val="28"/>
          <w:szCs w:val="28"/>
        </w:rPr>
        <w:t xml:space="preserve">           -привлечение  жителей  к  участию  в  решении  проблем  благоустройства  населенных  пунктов.</w:t>
      </w:r>
    </w:p>
    <w:p w:rsidR="0005155C" w:rsidRDefault="0005155C" w:rsidP="0005155C">
      <w:pPr>
        <w:ind w:firstLine="851"/>
        <w:jc w:val="both"/>
        <w:rPr>
          <w:sz w:val="28"/>
        </w:rPr>
      </w:pPr>
      <w:r>
        <w:rPr>
          <w:sz w:val="28"/>
          <w:szCs w:val="28"/>
        </w:rPr>
        <w:t>Основные целевые индикаторы и показатели подпрограммы, по которым будет оцениваться эффективность её реализации  за 2024 – 2028  годы:</w:t>
      </w:r>
    </w:p>
    <w:p w:rsidR="0005155C" w:rsidRDefault="0005155C" w:rsidP="0005155C">
      <w:pPr>
        <w:pStyle w:val="af"/>
        <w:jc w:val="both"/>
        <w:outlineLvl w:val="0"/>
        <w:rPr>
          <w:sz w:val="28"/>
          <w:szCs w:val="28"/>
        </w:rPr>
      </w:pPr>
      <w:r>
        <w:rPr>
          <w:sz w:val="28"/>
          <w:szCs w:val="28"/>
        </w:rPr>
        <w:t xml:space="preserve">-   благоустройство  территории  населенных  пунктов (скашивание  травы)                   </w:t>
      </w:r>
    </w:p>
    <w:p w:rsidR="0005155C" w:rsidRDefault="0005155C" w:rsidP="0005155C">
      <w:pPr>
        <w:pStyle w:val="af"/>
        <w:outlineLvl w:val="0"/>
        <w:rPr>
          <w:sz w:val="28"/>
          <w:szCs w:val="28"/>
        </w:rPr>
      </w:pPr>
      <w:r>
        <w:rPr>
          <w:sz w:val="28"/>
          <w:szCs w:val="28"/>
        </w:rPr>
        <w:t xml:space="preserve">- увеличение   зеленных  насаждений  </w:t>
      </w:r>
    </w:p>
    <w:p w:rsidR="0005155C" w:rsidRDefault="0005155C" w:rsidP="0005155C">
      <w:pPr>
        <w:pStyle w:val="af"/>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w:t>
      </w:r>
    </w:p>
    <w:p w:rsidR="0005155C" w:rsidRDefault="0005155C" w:rsidP="0005155C">
      <w:pPr>
        <w:pStyle w:val="af"/>
        <w:outlineLvl w:val="0"/>
        <w:rPr>
          <w:color w:val="000000"/>
          <w:sz w:val="28"/>
          <w:szCs w:val="28"/>
        </w:rPr>
      </w:pPr>
      <w:r>
        <w:rPr>
          <w:color w:val="000000"/>
          <w:sz w:val="28"/>
          <w:szCs w:val="28"/>
        </w:rPr>
        <w:t>-количество   установленных  элементов благоустройства (лавочки, вазоны, урны, беседки) –</w:t>
      </w:r>
    </w:p>
    <w:p w:rsidR="0005155C" w:rsidRDefault="0005155C" w:rsidP="0005155C">
      <w:pPr>
        <w:pStyle w:val="af"/>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p>
    <w:p w:rsidR="0005155C" w:rsidRDefault="0005155C" w:rsidP="0005155C">
      <w:pPr>
        <w:pStyle w:val="af"/>
        <w:outlineLvl w:val="0"/>
        <w:rPr>
          <w:color w:val="000000"/>
          <w:sz w:val="28"/>
          <w:szCs w:val="28"/>
        </w:rPr>
      </w:pPr>
      <w:r>
        <w:rPr>
          <w:color w:val="000000"/>
          <w:sz w:val="28"/>
          <w:szCs w:val="28"/>
        </w:rPr>
        <w:t>-очистка дорог от снега и зимней  скользкости</w:t>
      </w:r>
    </w:p>
    <w:p w:rsidR="0005155C" w:rsidRDefault="0005155C" w:rsidP="0005155C">
      <w:pPr>
        <w:pStyle w:val="af"/>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w:t>
      </w:r>
    </w:p>
    <w:p w:rsidR="0005155C" w:rsidRDefault="0005155C" w:rsidP="0005155C">
      <w:pPr>
        <w:jc w:val="both"/>
        <w:rPr>
          <w:color w:val="000000"/>
          <w:sz w:val="28"/>
          <w:szCs w:val="28"/>
        </w:rPr>
      </w:pPr>
      <w:r>
        <w:rPr>
          <w:color w:val="000000"/>
          <w:sz w:val="28"/>
          <w:szCs w:val="28"/>
        </w:rPr>
        <w:t xml:space="preserve">                       </w:t>
      </w:r>
      <w:r>
        <w:rPr>
          <w:b/>
          <w:sz w:val="28"/>
          <w:szCs w:val="28"/>
          <w:lang w:val="en-US"/>
        </w:rPr>
        <w:t>III</w:t>
      </w:r>
      <w:r>
        <w:rPr>
          <w:b/>
          <w:sz w:val="28"/>
          <w:szCs w:val="28"/>
        </w:rPr>
        <w:t>. Сроки и этапы реализации   подпрограммы</w:t>
      </w:r>
    </w:p>
    <w:p w:rsidR="0005155C" w:rsidRDefault="0005155C" w:rsidP="0005155C">
      <w:pPr>
        <w:ind w:firstLine="851"/>
        <w:jc w:val="both"/>
        <w:rPr>
          <w:rStyle w:val="FontStyle88"/>
          <w:sz w:val="28"/>
          <w:szCs w:val="28"/>
        </w:rPr>
      </w:pPr>
      <w:r>
        <w:rPr>
          <w:rStyle w:val="FontStyle88"/>
          <w:sz w:val="28"/>
          <w:szCs w:val="28"/>
        </w:rPr>
        <w:t xml:space="preserve">Реализация подпрограммных мероприятий планируется осуществить в 2024-2028 </w:t>
      </w:r>
      <w:proofErr w:type="spellStart"/>
      <w:r>
        <w:rPr>
          <w:rStyle w:val="FontStyle88"/>
          <w:sz w:val="28"/>
          <w:szCs w:val="28"/>
        </w:rPr>
        <w:t>г.</w:t>
      </w:r>
      <w:proofErr w:type="gramStart"/>
      <w:r>
        <w:rPr>
          <w:rStyle w:val="FontStyle88"/>
          <w:sz w:val="28"/>
          <w:szCs w:val="28"/>
        </w:rPr>
        <w:t>г</w:t>
      </w:r>
      <w:proofErr w:type="spellEnd"/>
      <w:proofErr w:type="gramEnd"/>
      <w:r>
        <w:rPr>
          <w:rStyle w:val="FontStyle88"/>
          <w:sz w:val="28"/>
          <w:szCs w:val="28"/>
        </w:rPr>
        <w:t xml:space="preserve">. </w:t>
      </w:r>
    </w:p>
    <w:p w:rsidR="0005155C" w:rsidRDefault="0005155C" w:rsidP="0005155C">
      <w:pPr>
        <w:rPr>
          <w:rStyle w:val="FontStyle88"/>
          <w:b/>
          <w:sz w:val="28"/>
          <w:szCs w:val="28"/>
        </w:rPr>
      </w:pPr>
      <w:r>
        <w:t xml:space="preserve">                               </w:t>
      </w:r>
      <w:r>
        <w:rPr>
          <w:rStyle w:val="FontStyle88"/>
          <w:b/>
          <w:sz w:val="28"/>
          <w:szCs w:val="28"/>
          <w:lang w:val="en-US"/>
        </w:rPr>
        <w:t>IV</w:t>
      </w:r>
      <w:r>
        <w:rPr>
          <w:rStyle w:val="FontStyle88"/>
          <w:b/>
          <w:sz w:val="28"/>
          <w:szCs w:val="28"/>
        </w:rPr>
        <w:t>. Система мероприятий    подпрограммы</w:t>
      </w:r>
    </w:p>
    <w:p w:rsidR="0005155C" w:rsidRDefault="0005155C" w:rsidP="0005155C">
      <w:pPr>
        <w:ind w:firstLine="851"/>
        <w:jc w:val="both"/>
        <w:rPr>
          <w:rStyle w:val="FontStyle88"/>
          <w:sz w:val="28"/>
          <w:szCs w:val="28"/>
        </w:rPr>
      </w:pPr>
      <w:r>
        <w:rPr>
          <w:sz w:val="28"/>
          <w:szCs w:val="28"/>
        </w:rPr>
        <w:t xml:space="preserve">В целях реализации подпрограммы необходимо осуществить комплекс основных мероприятий. </w:t>
      </w:r>
      <w:r>
        <w:rPr>
          <w:rStyle w:val="FontStyle88"/>
          <w:sz w:val="28"/>
          <w:szCs w:val="28"/>
        </w:rPr>
        <w:t>Перечень подпрограммных мероприятий, призванных обеспечить решением поставленных задач через механизмы реализации подпрограммы, представлен в таблицах № 1 - №5:</w:t>
      </w:r>
    </w:p>
    <w:p w:rsidR="0005155C" w:rsidRDefault="0005155C" w:rsidP="0005155C">
      <w:pPr>
        <w:jc w:val="both"/>
      </w:pPr>
      <w:r>
        <w:rPr>
          <w:color w:val="000000"/>
          <w:sz w:val="28"/>
          <w:szCs w:val="28"/>
        </w:rPr>
        <w:t xml:space="preserve">        </w:t>
      </w:r>
      <w:r>
        <w:rPr>
          <w:b/>
          <w:color w:val="000000"/>
          <w:sz w:val="28"/>
          <w:szCs w:val="28"/>
        </w:rPr>
        <w:t xml:space="preserve"> Таблица №1.  </w:t>
      </w:r>
      <w:proofErr w:type="gramStart"/>
      <w:r>
        <w:rPr>
          <w:color w:val="000000"/>
          <w:sz w:val="28"/>
          <w:szCs w:val="28"/>
        </w:rPr>
        <w:t>План мероприятия, планируемых к выполнению в рамках подпрограммы   2024 году</w:t>
      </w:r>
      <w:proofErr w:type="gramEnd"/>
    </w:p>
    <w:tbl>
      <w:tblPr>
        <w:tblW w:w="9645"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21"/>
        <w:gridCol w:w="1321"/>
        <w:gridCol w:w="959"/>
        <w:gridCol w:w="1975"/>
        <w:gridCol w:w="1702"/>
      </w:tblGrid>
      <w:tr w:rsidR="0005155C" w:rsidTr="0005155C">
        <w:trPr>
          <w:trHeight w:val="828"/>
          <w:jc w:val="center"/>
        </w:trPr>
        <w:tc>
          <w:tcPr>
            <w:tcW w:w="567"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jc w:val="center"/>
              <w:rPr>
                <w:b/>
                <w:color w:val="000000"/>
              </w:rPr>
            </w:pPr>
            <w:r>
              <w:rPr>
                <w:b/>
                <w:color w:val="000000"/>
              </w:rPr>
              <w:t>№</w:t>
            </w:r>
          </w:p>
          <w:p w:rsidR="0005155C" w:rsidRDefault="0005155C">
            <w:pPr>
              <w:spacing w:line="276" w:lineRule="auto"/>
              <w:jc w:val="center"/>
              <w:rPr>
                <w:b/>
                <w:color w:val="000000"/>
              </w:rPr>
            </w:pPr>
            <w:r>
              <w:rPr>
                <w:b/>
                <w:color w:val="000000"/>
              </w:rPr>
              <w:t>п\</w:t>
            </w:r>
            <w:proofErr w:type="gramStart"/>
            <w:r>
              <w:rPr>
                <w:b/>
                <w:color w:val="000000"/>
              </w:rPr>
              <w:t>п</w:t>
            </w:r>
            <w:proofErr w:type="gramEnd"/>
          </w:p>
        </w:tc>
        <w:tc>
          <w:tcPr>
            <w:tcW w:w="3119"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jc w:val="center"/>
              <w:rPr>
                <w:b/>
                <w:color w:val="000000"/>
              </w:rPr>
            </w:pPr>
            <w:r>
              <w:rPr>
                <w:b/>
                <w:color w:val="000000"/>
              </w:rPr>
              <w:t>Наименование  мероприятий</w:t>
            </w:r>
          </w:p>
        </w:tc>
        <w:tc>
          <w:tcPr>
            <w:tcW w:w="1320"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ind w:left="-94" w:right="-102"/>
              <w:jc w:val="center"/>
              <w:rPr>
                <w:b/>
                <w:color w:val="000000"/>
              </w:rPr>
            </w:pPr>
            <w:r>
              <w:rPr>
                <w:b/>
                <w:color w:val="000000"/>
              </w:rPr>
              <w:t>Ед.</w:t>
            </w:r>
          </w:p>
          <w:p w:rsidR="0005155C" w:rsidRDefault="0005155C">
            <w:pPr>
              <w:spacing w:line="276" w:lineRule="auto"/>
              <w:ind w:left="-94" w:right="-102"/>
              <w:jc w:val="center"/>
              <w:rPr>
                <w:b/>
                <w:color w:val="000000"/>
              </w:rPr>
            </w:pPr>
            <w:r>
              <w:rPr>
                <w:b/>
                <w:color w:val="000000"/>
              </w:rPr>
              <w:t>измерения</w:t>
            </w:r>
          </w:p>
        </w:tc>
        <w:tc>
          <w:tcPr>
            <w:tcW w:w="958"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ind w:left="-114" w:right="-108"/>
              <w:jc w:val="center"/>
              <w:rPr>
                <w:b/>
                <w:color w:val="000000"/>
              </w:rPr>
            </w:pPr>
            <w:r>
              <w:rPr>
                <w:b/>
                <w:color w:val="000000"/>
              </w:rPr>
              <w:t>Количество</w:t>
            </w:r>
          </w:p>
        </w:tc>
        <w:tc>
          <w:tcPr>
            <w:tcW w:w="1974" w:type="dxa"/>
            <w:tcBorders>
              <w:top w:val="single" w:sz="4" w:space="0" w:color="000000"/>
              <w:left w:val="single" w:sz="4" w:space="0" w:color="000000"/>
              <w:bottom w:val="single" w:sz="4" w:space="0" w:color="000000"/>
              <w:right w:val="single" w:sz="4" w:space="0" w:color="auto"/>
            </w:tcBorders>
            <w:hideMark/>
          </w:tcPr>
          <w:p w:rsidR="0005155C" w:rsidRDefault="0005155C">
            <w:pPr>
              <w:spacing w:line="276" w:lineRule="auto"/>
              <w:ind w:left="-11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701" w:type="dxa"/>
            <w:tcBorders>
              <w:top w:val="single" w:sz="4" w:space="0" w:color="000000"/>
              <w:left w:val="single" w:sz="4" w:space="0" w:color="auto"/>
              <w:bottom w:val="single" w:sz="4" w:space="0" w:color="000000"/>
              <w:right w:val="single" w:sz="4" w:space="0" w:color="000000"/>
            </w:tcBorders>
            <w:hideMark/>
          </w:tcPr>
          <w:p w:rsidR="0005155C" w:rsidRDefault="0005155C">
            <w:pPr>
              <w:spacing w:line="276" w:lineRule="auto"/>
              <w:jc w:val="center"/>
              <w:rPr>
                <w:b/>
                <w:color w:val="000000"/>
              </w:rPr>
            </w:pPr>
            <w:r>
              <w:rPr>
                <w:b/>
                <w:color w:val="000000"/>
              </w:rPr>
              <w:t>Сроки  проведения  мероприятий</w:t>
            </w:r>
          </w:p>
        </w:tc>
      </w:tr>
      <w:tr w:rsidR="0005155C" w:rsidTr="0005155C">
        <w:trPr>
          <w:trHeight w:val="840"/>
          <w:jc w:val="center"/>
        </w:trPr>
        <w:tc>
          <w:tcPr>
            <w:tcW w:w="567" w:type="dxa"/>
            <w:tcBorders>
              <w:top w:val="single" w:sz="4" w:space="0" w:color="000000"/>
              <w:left w:val="single" w:sz="4" w:space="0" w:color="000000"/>
              <w:bottom w:val="single" w:sz="4" w:space="0" w:color="auto"/>
              <w:right w:val="single" w:sz="4" w:space="0" w:color="000000"/>
            </w:tcBorders>
          </w:tcPr>
          <w:p w:rsidR="0005155C" w:rsidRDefault="0005155C">
            <w:pPr>
              <w:spacing w:line="276" w:lineRule="auto"/>
              <w:jc w:val="center"/>
              <w:rPr>
                <w:color w:val="000000"/>
              </w:rPr>
            </w:pPr>
            <w:r>
              <w:rPr>
                <w:color w:val="000000"/>
              </w:rPr>
              <w:lastRenderedPageBreak/>
              <w:t>1</w:t>
            </w: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rPr>
                <w:rFonts w:eastAsiaTheme="minorHAnsi"/>
              </w:rPr>
            </w:pPr>
          </w:p>
          <w:p w:rsidR="0005155C" w:rsidRDefault="0005155C">
            <w:pPr>
              <w:spacing w:line="276" w:lineRule="auto"/>
              <w:rPr>
                <w:rFonts w:eastAsiaTheme="minorHAnsi"/>
              </w:rPr>
            </w:pPr>
            <w:r>
              <w:rPr>
                <w:rFonts w:eastAsiaTheme="minorHAnsi"/>
              </w:rPr>
              <w:t>2</w:t>
            </w: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r>
              <w:rPr>
                <w:rFonts w:eastAsiaTheme="minorHAnsi"/>
              </w:rPr>
              <w:t>3</w:t>
            </w: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r>
              <w:rPr>
                <w:rFonts w:eastAsiaTheme="minorHAnsi"/>
              </w:rPr>
              <w:t>4</w:t>
            </w: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r>
              <w:rPr>
                <w:rFonts w:eastAsiaTheme="minorHAnsi"/>
              </w:rPr>
              <w:t>5</w:t>
            </w: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r>
              <w:rPr>
                <w:rFonts w:eastAsiaTheme="minorHAnsi"/>
              </w:rPr>
              <w:t>6</w:t>
            </w: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r>
              <w:rPr>
                <w:rFonts w:eastAsiaTheme="minorHAnsi"/>
              </w:rPr>
              <w:t>7</w:t>
            </w: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r>
              <w:rPr>
                <w:rFonts w:eastAsiaTheme="minorHAnsi"/>
              </w:rPr>
              <w:t>-8</w:t>
            </w: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r>
              <w:rPr>
                <w:rFonts w:eastAsiaTheme="minorHAnsi"/>
              </w:rPr>
              <w:t>9</w:t>
            </w: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r>
              <w:rPr>
                <w:rFonts w:eastAsiaTheme="minorHAnsi"/>
              </w:rPr>
              <w:t>10</w:t>
            </w: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r>
              <w:rPr>
                <w:rFonts w:eastAsiaTheme="minorHAnsi"/>
              </w:rPr>
              <w:t>11</w:t>
            </w: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r>
              <w:rPr>
                <w:rFonts w:eastAsiaTheme="minorHAnsi"/>
              </w:rPr>
              <w:t>12</w:t>
            </w: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r>
              <w:rPr>
                <w:rFonts w:eastAsiaTheme="minorHAnsi"/>
              </w:rPr>
              <w:t>13</w:t>
            </w:r>
          </w:p>
          <w:p w:rsidR="0005155C" w:rsidRDefault="0005155C">
            <w:pPr>
              <w:spacing w:line="276" w:lineRule="auto"/>
              <w:rPr>
                <w:rFonts w:eastAsiaTheme="minorHAnsi"/>
              </w:rPr>
            </w:pPr>
          </w:p>
          <w:p w:rsidR="0005155C" w:rsidRDefault="00403DAF">
            <w:pPr>
              <w:spacing w:line="276" w:lineRule="auto"/>
              <w:rPr>
                <w:rFonts w:eastAsiaTheme="minorHAnsi"/>
              </w:rPr>
            </w:pPr>
            <w:r>
              <w:rPr>
                <w:rFonts w:eastAsiaTheme="minorHAnsi"/>
              </w:rPr>
              <w:t>14</w:t>
            </w:r>
          </w:p>
        </w:tc>
        <w:tc>
          <w:tcPr>
            <w:tcW w:w="3119" w:type="dxa"/>
            <w:tcBorders>
              <w:top w:val="single" w:sz="4" w:space="0" w:color="000000"/>
              <w:left w:val="single" w:sz="4" w:space="0" w:color="000000"/>
              <w:bottom w:val="single" w:sz="4" w:space="0" w:color="auto"/>
              <w:right w:val="single" w:sz="4" w:space="0" w:color="000000"/>
            </w:tcBorders>
          </w:tcPr>
          <w:p w:rsidR="0005155C" w:rsidRDefault="0005155C">
            <w:pPr>
              <w:spacing w:line="276" w:lineRule="auto"/>
              <w:jc w:val="both"/>
              <w:rPr>
                <w:color w:val="000000"/>
              </w:rPr>
            </w:pPr>
            <w:r>
              <w:rPr>
                <w:color w:val="000000"/>
              </w:rPr>
              <w:lastRenderedPageBreak/>
              <w:t xml:space="preserve">Очистка дорог  от  снега  </w:t>
            </w:r>
          </w:p>
          <w:p w:rsidR="0005155C" w:rsidRDefault="0005155C">
            <w:pPr>
              <w:spacing w:line="276" w:lineRule="auto"/>
              <w:jc w:val="both"/>
              <w:rPr>
                <w:color w:val="000000"/>
              </w:rPr>
            </w:pPr>
            <w:r>
              <w:rPr>
                <w:color w:val="000000"/>
              </w:rPr>
              <w:t>МТЗ-82</w:t>
            </w:r>
          </w:p>
          <w:p w:rsidR="0005155C" w:rsidRDefault="0005155C">
            <w:pPr>
              <w:spacing w:line="276" w:lineRule="auto"/>
              <w:jc w:val="both"/>
              <w:rPr>
                <w:color w:val="000000"/>
              </w:rPr>
            </w:pPr>
            <w:r>
              <w:rPr>
                <w:color w:val="000000"/>
              </w:rPr>
              <w:t>Т-40</w:t>
            </w:r>
          </w:p>
          <w:p w:rsidR="0005155C" w:rsidRDefault="0005155C">
            <w:pPr>
              <w:tabs>
                <w:tab w:val="center" w:pos="1452"/>
              </w:tabs>
              <w:spacing w:line="276" w:lineRule="auto"/>
            </w:pPr>
            <w:r>
              <w:t>ДТ-75</w:t>
            </w:r>
            <w:r>
              <w:tab/>
            </w:r>
          </w:p>
          <w:p w:rsidR="0005155C" w:rsidRDefault="0005155C">
            <w:pPr>
              <w:tabs>
                <w:tab w:val="center" w:pos="1452"/>
              </w:tabs>
              <w:spacing w:line="276" w:lineRule="auto"/>
            </w:pPr>
            <w:r>
              <w:t xml:space="preserve"> </w:t>
            </w:r>
          </w:p>
          <w:p w:rsidR="0005155C" w:rsidRDefault="0005155C">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05155C" w:rsidRDefault="0005155C">
            <w:pPr>
              <w:tabs>
                <w:tab w:val="center" w:pos="1452"/>
              </w:tabs>
              <w:spacing w:line="276" w:lineRule="auto"/>
            </w:pPr>
            <w:r>
              <w:rPr>
                <w:color w:val="000000"/>
              </w:rPr>
              <w:t>ДЗ 143</w:t>
            </w:r>
          </w:p>
          <w:p w:rsidR="0005155C" w:rsidRDefault="0005155C">
            <w:pPr>
              <w:tabs>
                <w:tab w:val="center" w:pos="1452"/>
              </w:tabs>
              <w:spacing w:line="276" w:lineRule="auto"/>
            </w:pPr>
          </w:p>
          <w:p w:rsidR="0005155C" w:rsidRDefault="0005155C">
            <w:pPr>
              <w:tabs>
                <w:tab w:val="center" w:pos="1452"/>
              </w:tabs>
              <w:spacing w:line="276" w:lineRule="auto"/>
            </w:pPr>
            <w:r>
              <w:t xml:space="preserve">Ремонт асфальтобетонного покрытия дороги по  </w:t>
            </w:r>
            <w:proofErr w:type="spellStart"/>
            <w:r>
              <w:t>ул</w:t>
            </w:r>
            <w:proofErr w:type="gramStart"/>
            <w:r>
              <w:t>.С</w:t>
            </w:r>
            <w:proofErr w:type="gramEnd"/>
            <w:r>
              <w:t>оветская</w:t>
            </w:r>
            <w:proofErr w:type="spellEnd"/>
            <w:r>
              <w:t xml:space="preserve"> в с. Урено-Карлинское Карсунского района Ульяновской области</w:t>
            </w:r>
          </w:p>
          <w:p w:rsidR="0005155C" w:rsidRDefault="0005155C">
            <w:pPr>
              <w:tabs>
                <w:tab w:val="center" w:pos="1452"/>
              </w:tabs>
              <w:spacing w:line="276" w:lineRule="auto"/>
            </w:pPr>
            <w:r>
              <w:rPr>
                <w:rFonts w:ascii="PT Astra Serif" w:hAnsi="PT Astra Serif" w:cs="Arial CYR"/>
                <w:bCs/>
              </w:rPr>
              <w:t>Подготовка проектной документации, строительство, реконструкция, капитальный ремонт, ремонт и содержание (установку дорожных знаков и нанесение горизонтальной разметки) автомобильных дорог общего пользования местного значения, мостов и иных искусственных</w:t>
            </w:r>
          </w:p>
          <w:p w:rsidR="0005155C" w:rsidRDefault="0005155C">
            <w:pPr>
              <w:tabs>
                <w:tab w:val="center" w:pos="1452"/>
              </w:tabs>
              <w:spacing w:line="276" w:lineRule="auto"/>
            </w:pPr>
          </w:p>
          <w:p w:rsidR="0005155C" w:rsidRDefault="0005155C">
            <w:pPr>
              <w:tabs>
                <w:tab w:val="center" w:pos="1452"/>
              </w:tabs>
              <w:spacing w:line="276" w:lineRule="auto"/>
            </w:pPr>
            <w:r>
              <w:t xml:space="preserve">Ремонт  водопропускной трубы по </w:t>
            </w:r>
            <w:proofErr w:type="spellStart"/>
            <w:r>
              <w:t>ул</w:t>
            </w:r>
            <w:proofErr w:type="gramStart"/>
            <w:r>
              <w:t>.К</w:t>
            </w:r>
            <w:proofErr w:type="gramEnd"/>
            <w:r>
              <w:t>узнецовская</w:t>
            </w:r>
            <w:proofErr w:type="spellEnd"/>
            <w:r>
              <w:t xml:space="preserve"> в с. </w:t>
            </w:r>
            <w:proofErr w:type="spellStart"/>
            <w:r>
              <w:t>Теньковка</w:t>
            </w:r>
            <w:proofErr w:type="spellEnd"/>
            <w:r>
              <w:t xml:space="preserve"> Карсунского района Ульяновской области </w:t>
            </w:r>
          </w:p>
          <w:p w:rsidR="0005155C" w:rsidRDefault="0005155C">
            <w:pPr>
              <w:tabs>
                <w:tab w:val="center" w:pos="1452"/>
              </w:tabs>
              <w:spacing w:line="276" w:lineRule="auto"/>
            </w:pPr>
            <w:r>
              <w:t xml:space="preserve">Ямочный ремонт покрытия дорог из местного </w:t>
            </w:r>
            <w:proofErr w:type="spellStart"/>
            <w:r>
              <w:t>малопрочного</w:t>
            </w:r>
            <w:proofErr w:type="spellEnd"/>
            <w:r>
              <w:t xml:space="preserve"> материала по улицам  </w:t>
            </w:r>
            <w:proofErr w:type="spellStart"/>
            <w:r>
              <w:t>Гальский</w:t>
            </w:r>
            <w:proofErr w:type="spellEnd"/>
            <w:r>
              <w:t xml:space="preserve"> конец, Нижняя Околица, Совхозный поселок, Большая дорога, Польская середка в </w:t>
            </w:r>
            <w:proofErr w:type="spellStart"/>
            <w:r>
              <w:t>с</w:t>
            </w:r>
            <w:proofErr w:type="gramStart"/>
            <w:r>
              <w:t>.Б</w:t>
            </w:r>
            <w:proofErr w:type="gramEnd"/>
            <w:r>
              <w:t>елозерье</w:t>
            </w:r>
            <w:proofErr w:type="spellEnd"/>
            <w:r>
              <w:t xml:space="preserve"> Карсунского района Ульяновской области</w:t>
            </w:r>
          </w:p>
          <w:p w:rsidR="0005155C" w:rsidRDefault="0005155C">
            <w:pPr>
              <w:tabs>
                <w:tab w:val="center" w:pos="1452"/>
              </w:tabs>
              <w:spacing w:line="276" w:lineRule="auto"/>
            </w:pPr>
            <w:proofErr w:type="gramStart"/>
            <w:r>
              <w:t xml:space="preserve">Ямочный ремонт покрытия дорог из местного </w:t>
            </w:r>
            <w:proofErr w:type="spellStart"/>
            <w:r>
              <w:lastRenderedPageBreak/>
              <w:t>малопрочного</w:t>
            </w:r>
            <w:proofErr w:type="spellEnd"/>
            <w:r>
              <w:t xml:space="preserve"> материала по улицам  Школьная, 2-ой переулок Холмогорский, ул. Конечная, Пименова, Полевая, Малая </w:t>
            </w:r>
            <w:proofErr w:type="spellStart"/>
            <w:r>
              <w:t>Копышовка</w:t>
            </w:r>
            <w:proofErr w:type="spellEnd"/>
            <w:r>
              <w:t xml:space="preserve"> в с. Урено-Карлинское Карсунского района Ульяновская области</w:t>
            </w:r>
            <w:proofErr w:type="gramEnd"/>
          </w:p>
          <w:p w:rsidR="0005155C" w:rsidRDefault="0005155C">
            <w:pPr>
              <w:tabs>
                <w:tab w:val="center" w:pos="1452"/>
              </w:tabs>
              <w:spacing w:line="276" w:lineRule="auto"/>
            </w:pPr>
            <w:r>
              <w:t xml:space="preserve">Ямочный ремонт покрытия дорог из местного </w:t>
            </w:r>
            <w:proofErr w:type="spellStart"/>
            <w:r>
              <w:t>малопрочного</w:t>
            </w:r>
            <w:proofErr w:type="spellEnd"/>
            <w:r>
              <w:t xml:space="preserve"> материала по улице </w:t>
            </w:r>
            <w:proofErr w:type="spellStart"/>
            <w:proofErr w:type="gramStart"/>
            <w:r>
              <w:t>Кузнецовская</w:t>
            </w:r>
            <w:proofErr w:type="spellEnd"/>
            <w:proofErr w:type="gramEnd"/>
            <w:r>
              <w:t xml:space="preserve">  с. </w:t>
            </w:r>
            <w:proofErr w:type="spellStart"/>
            <w:r>
              <w:t>Теньковка</w:t>
            </w:r>
            <w:proofErr w:type="spellEnd"/>
            <w:r>
              <w:t xml:space="preserve"> Карсунского района Ульяновской области</w:t>
            </w:r>
          </w:p>
          <w:p w:rsidR="0005155C" w:rsidRDefault="0005155C">
            <w:pPr>
              <w:tabs>
                <w:tab w:val="center" w:pos="1452"/>
              </w:tabs>
              <w:spacing w:line="276" w:lineRule="auto"/>
            </w:pPr>
            <w:r>
              <w:t xml:space="preserve">Ямочный ремонт покрытия дорог из местного </w:t>
            </w:r>
            <w:proofErr w:type="spellStart"/>
            <w:r>
              <w:t>малопрочного</w:t>
            </w:r>
            <w:proofErr w:type="spellEnd"/>
            <w:r>
              <w:t xml:space="preserve"> материала по улице </w:t>
            </w:r>
            <w:proofErr w:type="gramStart"/>
            <w:r>
              <w:t>Советская</w:t>
            </w:r>
            <w:proofErr w:type="gramEnd"/>
            <w:r>
              <w:t xml:space="preserve"> в с Базарный Урень Карсунского района Ульяновская области</w:t>
            </w:r>
          </w:p>
          <w:p w:rsidR="0005155C" w:rsidRDefault="0005155C">
            <w:pPr>
              <w:tabs>
                <w:tab w:val="center" w:pos="1452"/>
              </w:tabs>
              <w:spacing w:line="276" w:lineRule="auto"/>
            </w:pPr>
          </w:p>
          <w:p w:rsidR="0005155C" w:rsidRDefault="0005155C">
            <w:pPr>
              <w:tabs>
                <w:tab w:val="center" w:pos="1452"/>
              </w:tabs>
              <w:spacing w:line="276" w:lineRule="auto"/>
            </w:pPr>
            <w:r>
              <w:t xml:space="preserve">Благоустройство парка «Семья» в селе </w:t>
            </w:r>
            <w:proofErr w:type="spellStart"/>
            <w:r>
              <w:t>Белозерье</w:t>
            </w:r>
            <w:proofErr w:type="spellEnd"/>
            <w:r>
              <w:t xml:space="preserve"> Карсунского района Ульяновской области</w:t>
            </w:r>
          </w:p>
          <w:p w:rsidR="0005155C" w:rsidRDefault="0005155C">
            <w:pPr>
              <w:tabs>
                <w:tab w:val="center" w:pos="1452"/>
              </w:tabs>
              <w:spacing w:line="276" w:lineRule="auto"/>
            </w:pPr>
            <w:r>
              <w:t xml:space="preserve">Ремонт и благоустройство памятников </w:t>
            </w:r>
            <w:proofErr w:type="gramStart"/>
            <w:r>
              <w:t>воинам</w:t>
            </w:r>
            <w:proofErr w:type="gramEnd"/>
            <w:r>
              <w:t xml:space="preserve"> погибшим в Великой Отечественной войне 1941-1945г.г.</w:t>
            </w:r>
          </w:p>
          <w:p w:rsidR="0005155C" w:rsidRDefault="0005155C">
            <w:pPr>
              <w:tabs>
                <w:tab w:val="center" w:pos="1452"/>
              </w:tabs>
              <w:spacing w:line="276" w:lineRule="auto"/>
            </w:pPr>
          </w:p>
          <w:p w:rsidR="0005155C" w:rsidRDefault="0005155C">
            <w:pPr>
              <w:tabs>
                <w:tab w:val="center" w:pos="1452"/>
              </w:tabs>
              <w:spacing w:line="276" w:lineRule="auto"/>
            </w:pPr>
            <w:r>
              <w:t>«Кто если не мы? (Благоустройство и ограждение кладбища в селе Урено-Карлинское Карсунского района Ульяновской области)»</w:t>
            </w:r>
          </w:p>
          <w:p w:rsidR="0005155C" w:rsidRDefault="0005155C">
            <w:pPr>
              <w:spacing w:line="276" w:lineRule="auto"/>
            </w:pPr>
          </w:p>
          <w:p w:rsidR="0005155C" w:rsidRDefault="0005155C">
            <w:pPr>
              <w:spacing w:line="276" w:lineRule="auto"/>
            </w:pPr>
          </w:p>
          <w:p w:rsidR="00403DAF" w:rsidRDefault="0005155C">
            <w:pPr>
              <w:spacing w:line="276" w:lineRule="auto"/>
            </w:pPr>
            <w:r>
              <w:t>Скашивание травы.</w:t>
            </w:r>
          </w:p>
          <w:p w:rsidR="00403DAF" w:rsidRDefault="00403DAF" w:rsidP="00403DAF"/>
          <w:p w:rsidR="0005155C" w:rsidRPr="00403DAF" w:rsidRDefault="00403DAF" w:rsidP="00403DAF">
            <w:r>
              <w:t xml:space="preserve">Устройство искусственных дорожных неровностей с установкой дорожных </w:t>
            </w:r>
            <w:r>
              <w:lastRenderedPageBreak/>
              <w:t xml:space="preserve">знаков  по ул. Совхозный поселок </w:t>
            </w:r>
            <w:proofErr w:type="gramStart"/>
            <w:r>
              <w:t>в</w:t>
            </w:r>
            <w:proofErr w:type="gramEnd"/>
            <w:r>
              <w:t xml:space="preserve"> с. </w:t>
            </w:r>
            <w:proofErr w:type="spellStart"/>
            <w:r>
              <w:t>Белозерье</w:t>
            </w:r>
            <w:proofErr w:type="spellEnd"/>
            <w:r>
              <w:t xml:space="preserve"> Карсунского </w:t>
            </w:r>
            <w:proofErr w:type="gramStart"/>
            <w:r>
              <w:t>района</w:t>
            </w:r>
            <w:proofErr w:type="gramEnd"/>
            <w:r>
              <w:t xml:space="preserve"> Ульяновской области</w:t>
            </w:r>
          </w:p>
        </w:tc>
        <w:tc>
          <w:tcPr>
            <w:tcW w:w="1320" w:type="dxa"/>
            <w:tcBorders>
              <w:top w:val="single" w:sz="4" w:space="0" w:color="000000"/>
              <w:left w:val="single" w:sz="4" w:space="0" w:color="000000"/>
              <w:bottom w:val="single" w:sz="4" w:space="0" w:color="auto"/>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r>
              <w:rPr>
                <w:color w:val="000000"/>
              </w:rPr>
              <w:t>час</w:t>
            </w:r>
          </w:p>
          <w:p w:rsidR="0005155C" w:rsidRDefault="0005155C">
            <w:pPr>
              <w:spacing w:line="276" w:lineRule="auto"/>
              <w:rPr>
                <w:color w:val="000000"/>
              </w:rPr>
            </w:pPr>
            <w:r>
              <w:rPr>
                <w:color w:val="000000"/>
              </w:rPr>
              <w:t xml:space="preserve">     час</w:t>
            </w:r>
          </w:p>
          <w:p w:rsidR="0005155C" w:rsidRDefault="0005155C">
            <w:pPr>
              <w:spacing w:line="276" w:lineRule="auto"/>
              <w:rPr>
                <w:color w:val="000000"/>
              </w:rPr>
            </w:pPr>
            <w:r>
              <w:rPr>
                <w:color w:val="000000"/>
              </w:rPr>
              <w:t xml:space="preserve">     час</w:t>
            </w:r>
          </w:p>
          <w:p w:rsidR="0005155C" w:rsidRDefault="0005155C">
            <w:pPr>
              <w:spacing w:line="276" w:lineRule="auto"/>
            </w:pPr>
          </w:p>
          <w:p w:rsidR="0005155C" w:rsidRDefault="0005155C">
            <w:pPr>
              <w:spacing w:line="276" w:lineRule="auto"/>
            </w:pPr>
            <w:r>
              <w:t>час</w:t>
            </w:r>
          </w:p>
          <w:p w:rsidR="0005155C" w:rsidRDefault="0005155C">
            <w:pPr>
              <w:spacing w:line="276" w:lineRule="auto"/>
            </w:pPr>
          </w:p>
          <w:p w:rsidR="0005155C" w:rsidRDefault="0005155C">
            <w:pPr>
              <w:tabs>
                <w:tab w:val="left" w:pos="705"/>
              </w:tabs>
              <w:spacing w:line="276" w:lineRule="auto"/>
            </w:pPr>
            <w:r>
              <w:tab/>
            </w:r>
          </w:p>
          <w:p w:rsidR="0005155C" w:rsidRDefault="0005155C">
            <w:pPr>
              <w:tabs>
                <w:tab w:val="left" w:pos="705"/>
              </w:tabs>
              <w:spacing w:line="276" w:lineRule="auto"/>
            </w:pPr>
            <w:proofErr w:type="spellStart"/>
            <w:proofErr w:type="gramStart"/>
            <w:r>
              <w:t>ед</w:t>
            </w:r>
            <w:proofErr w:type="spellEnd"/>
            <w:proofErr w:type="gramEnd"/>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r>
              <w:t xml:space="preserve">         </w:t>
            </w:r>
          </w:p>
          <w:p w:rsidR="0005155C" w:rsidRDefault="0005155C">
            <w:pPr>
              <w:spacing w:line="276" w:lineRule="auto"/>
            </w:pPr>
          </w:p>
          <w:p w:rsidR="0005155C" w:rsidRDefault="0005155C">
            <w:pPr>
              <w:spacing w:line="276" w:lineRule="auto"/>
            </w:pPr>
            <w:proofErr w:type="spellStart"/>
            <w:proofErr w:type="gramStart"/>
            <w:r>
              <w:t>ед</w:t>
            </w:r>
            <w:proofErr w:type="spellEnd"/>
            <w:proofErr w:type="gramEnd"/>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r>
              <w:t>ед.</w:t>
            </w:r>
          </w:p>
          <w:p w:rsidR="0005155C" w:rsidRDefault="0005155C">
            <w:pPr>
              <w:spacing w:line="276" w:lineRule="auto"/>
            </w:pPr>
          </w:p>
          <w:p w:rsidR="0005155C" w:rsidRDefault="0005155C">
            <w:pPr>
              <w:tabs>
                <w:tab w:val="left" w:pos="720"/>
              </w:tabs>
              <w:spacing w:line="276" w:lineRule="auto"/>
            </w:pPr>
            <w:r>
              <w:t xml:space="preserve">      </w:t>
            </w:r>
          </w:p>
          <w:p w:rsidR="0005155C" w:rsidRDefault="0005155C">
            <w:pPr>
              <w:tabs>
                <w:tab w:val="left" w:pos="720"/>
              </w:tabs>
              <w:spacing w:line="276" w:lineRule="auto"/>
            </w:pPr>
          </w:p>
          <w:p w:rsidR="0005155C" w:rsidRDefault="0005155C">
            <w:pPr>
              <w:tabs>
                <w:tab w:val="left" w:pos="720"/>
              </w:tabs>
              <w:spacing w:line="276" w:lineRule="auto"/>
            </w:pPr>
          </w:p>
          <w:p w:rsidR="0005155C" w:rsidRDefault="0005155C">
            <w:pPr>
              <w:tabs>
                <w:tab w:val="left" w:pos="720"/>
              </w:tabs>
              <w:spacing w:line="276" w:lineRule="auto"/>
            </w:pPr>
            <w:r>
              <w:t xml:space="preserve"> </w:t>
            </w:r>
            <w:proofErr w:type="spellStart"/>
            <w:proofErr w:type="gramStart"/>
            <w:r>
              <w:t>ед</w:t>
            </w:r>
            <w:proofErr w:type="spellEnd"/>
            <w:proofErr w:type="gramEnd"/>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r>
              <w:t xml:space="preserve"> </w:t>
            </w: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roofErr w:type="spellStart"/>
            <w:proofErr w:type="gramStart"/>
            <w:r>
              <w:t>ед</w:t>
            </w:r>
            <w:proofErr w:type="spellEnd"/>
            <w:proofErr w:type="gramEnd"/>
          </w:p>
        </w:tc>
        <w:tc>
          <w:tcPr>
            <w:tcW w:w="958" w:type="dxa"/>
            <w:tcBorders>
              <w:top w:val="single" w:sz="4" w:space="0" w:color="000000"/>
              <w:left w:val="single" w:sz="4" w:space="0" w:color="000000"/>
              <w:bottom w:val="single" w:sz="4" w:space="0" w:color="auto"/>
              <w:right w:val="single" w:sz="4" w:space="0" w:color="000000"/>
            </w:tcBorders>
          </w:tcPr>
          <w:p w:rsidR="0005155C" w:rsidRDefault="0005155C">
            <w:pPr>
              <w:spacing w:line="276" w:lineRule="auto"/>
              <w:jc w:val="center"/>
              <w:rPr>
                <w:color w:val="000000"/>
              </w:rPr>
            </w:pPr>
          </w:p>
          <w:p w:rsidR="0005155C" w:rsidRDefault="0005155C">
            <w:pPr>
              <w:spacing w:line="276" w:lineRule="auto"/>
              <w:rPr>
                <w:color w:val="000000"/>
              </w:rPr>
            </w:pPr>
            <w:r>
              <w:rPr>
                <w:color w:val="000000"/>
              </w:rPr>
              <w:t>296,78</w:t>
            </w:r>
          </w:p>
          <w:p w:rsidR="0005155C" w:rsidRDefault="0005155C">
            <w:pPr>
              <w:spacing w:line="276" w:lineRule="auto"/>
              <w:jc w:val="center"/>
              <w:rPr>
                <w:color w:val="000000"/>
              </w:rPr>
            </w:pPr>
            <w:r>
              <w:rPr>
                <w:color w:val="000000"/>
              </w:rPr>
              <w:t>118</w:t>
            </w:r>
          </w:p>
          <w:p w:rsidR="0005155C" w:rsidRDefault="0005155C">
            <w:pPr>
              <w:spacing w:line="276" w:lineRule="auto"/>
              <w:jc w:val="center"/>
              <w:rPr>
                <w:color w:val="000000"/>
              </w:rPr>
            </w:pPr>
            <w:r>
              <w:rPr>
                <w:color w:val="000000"/>
              </w:rPr>
              <w:t>57,5</w:t>
            </w:r>
          </w:p>
          <w:p w:rsidR="0005155C" w:rsidRDefault="0005155C">
            <w:pPr>
              <w:spacing w:line="276" w:lineRule="auto"/>
            </w:pPr>
          </w:p>
          <w:p w:rsidR="0005155C" w:rsidRDefault="0005155C">
            <w:pPr>
              <w:spacing w:line="276" w:lineRule="auto"/>
            </w:pPr>
            <w:r>
              <w:t>10,3</w:t>
            </w:r>
          </w:p>
          <w:p w:rsidR="0005155C" w:rsidRDefault="0005155C">
            <w:pPr>
              <w:spacing w:line="276" w:lineRule="auto"/>
            </w:pPr>
          </w:p>
          <w:p w:rsidR="0005155C" w:rsidRDefault="0005155C">
            <w:pPr>
              <w:spacing w:line="276" w:lineRule="auto"/>
            </w:pPr>
          </w:p>
          <w:p w:rsidR="0005155C" w:rsidRDefault="0005155C">
            <w:pPr>
              <w:spacing w:line="276" w:lineRule="auto"/>
            </w:pPr>
            <w:r>
              <w:t>-</w:t>
            </w: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r>
              <w:t>-</w:t>
            </w: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r>
              <w:t xml:space="preserve">     </w:t>
            </w: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r>
              <w:t>-</w:t>
            </w:r>
          </w:p>
          <w:p w:rsidR="0005155C" w:rsidRDefault="0005155C">
            <w:pPr>
              <w:spacing w:line="276" w:lineRule="auto"/>
            </w:pPr>
          </w:p>
          <w:p w:rsidR="0005155C" w:rsidRDefault="0005155C">
            <w:pPr>
              <w:spacing w:line="276" w:lineRule="auto"/>
            </w:pPr>
            <w:r>
              <w:t>-</w:t>
            </w: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403DAF" w:rsidRDefault="0005155C">
            <w:pPr>
              <w:spacing w:line="276" w:lineRule="auto"/>
            </w:pPr>
            <w:r>
              <w:t>-</w:t>
            </w:r>
          </w:p>
          <w:p w:rsidR="00403DAF" w:rsidRPr="00403DAF" w:rsidRDefault="00403DAF" w:rsidP="00403DAF"/>
          <w:p w:rsidR="00403DAF" w:rsidRPr="00403DAF" w:rsidRDefault="00403DAF" w:rsidP="00403DAF"/>
          <w:p w:rsidR="00403DAF" w:rsidRPr="00403DAF" w:rsidRDefault="00403DAF" w:rsidP="00403DAF"/>
          <w:p w:rsidR="00403DAF" w:rsidRPr="00403DAF" w:rsidRDefault="00403DAF" w:rsidP="00403DAF"/>
          <w:p w:rsidR="00403DAF" w:rsidRPr="00403DAF" w:rsidRDefault="00403DAF" w:rsidP="00403DAF"/>
          <w:p w:rsidR="00403DAF" w:rsidRPr="00403DAF" w:rsidRDefault="00403DAF" w:rsidP="00403DAF"/>
          <w:p w:rsidR="00403DAF" w:rsidRPr="00403DAF" w:rsidRDefault="00403DAF" w:rsidP="00403DAF"/>
          <w:p w:rsidR="00403DAF" w:rsidRPr="00403DAF" w:rsidRDefault="00403DAF" w:rsidP="00403DAF"/>
          <w:p w:rsidR="00403DAF" w:rsidRPr="00403DAF" w:rsidRDefault="00403DAF" w:rsidP="00403DAF"/>
          <w:p w:rsidR="00403DAF" w:rsidRPr="00403DAF" w:rsidRDefault="00403DAF" w:rsidP="00403DAF"/>
          <w:p w:rsidR="00403DAF" w:rsidRPr="00403DAF" w:rsidRDefault="00403DAF" w:rsidP="00403DAF"/>
          <w:p w:rsidR="00403DAF" w:rsidRPr="00403DAF" w:rsidRDefault="00403DAF" w:rsidP="00403DAF"/>
          <w:p w:rsidR="00403DAF" w:rsidRPr="00403DAF" w:rsidRDefault="00403DAF" w:rsidP="00403DAF"/>
          <w:p w:rsidR="00403DAF" w:rsidRPr="00403DAF" w:rsidRDefault="00403DAF" w:rsidP="00403DAF"/>
          <w:p w:rsidR="00403DAF" w:rsidRPr="00403DAF" w:rsidRDefault="00403DAF" w:rsidP="00403DAF"/>
          <w:p w:rsidR="00403DAF" w:rsidRPr="00403DAF" w:rsidRDefault="00403DAF" w:rsidP="00403DAF"/>
          <w:p w:rsidR="00403DAF" w:rsidRPr="00403DAF" w:rsidRDefault="00403DAF" w:rsidP="00403DAF"/>
          <w:p w:rsidR="00403DAF" w:rsidRPr="00403DAF" w:rsidRDefault="00403DAF" w:rsidP="00403DAF"/>
          <w:p w:rsidR="00403DAF" w:rsidRPr="00403DAF" w:rsidRDefault="00403DAF" w:rsidP="00403DAF"/>
          <w:p w:rsidR="00403DAF" w:rsidRPr="00403DAF" w:rsidRDefault="00403DAF" w:rsidP="00403DAF"/>
          <w:p w:rsidR="00403DAF" w:rsidRPr="00403DAF" w:rsidRDefault="00403DAF" w:rsidP="00403DAF"/>
          <w:p w:rsidR="00403DAF" w:rsidRPr="00403DAF" w:rsidRDefault="00403DAF" w:rsidP="00403DAF"/>
          <w:p w:rsidR="00403DAF" w:rsidRPr="00403DAF" w:rsidRDefault="00403DAF" w:rsidP="00403DAF"/>
          <w:p w:rsidR="00403DAF" w:rsidRPr="00403DAF" w:rsidRDefault="00403DAF" w:rsidP="00403DAF"/>
          <w:p w:rsidR="00403DAF" w:rsidRPr="00403DAF" w:rsidRDefault="00403DAF" w:rsidP="00403DAF"/>
          <w:p w:rsidR="00403DAF" w:rsidRPr="00403DAF" w:rsidRDefault="00403DAF" w:rsidP="00403DAF"/>
          <w:p w:rsidR="00403DAF" w:rsidRPr="00403DAF" w:rsidRDefault="00403DAF" w:rsidP="00403DAF"/>
          <w:p w:rsidR="00403DAF" w:rsidRDefault="00403DAF" w:rsidP="00403DAF">
            <w:pPr>
              <w:rPr>
                <w:rFonts w:eastAsiaTheme="minorHAnsi"/>
              </w:rPr>
            </w:pPr>
          </w:p>
          <w:p w:rsidR="00403DAF" w:rsidRDefault="00403DAF" w:rsidP="00403DAF">
            <w:pPr>
              <w:rPr>
                <w:rFonts w:eastAsiaTheme="minorHAnsi"/>
              </w:rPr>
            </w:pPr>
          </w:p>
          <w:p w:rsidR="0005155C" w:rsidRPr="00403DAF" w:rsidRDefault="00403DAF" w:rsidP="00403DAF">
            <w:pPr>
              <w:rPr>
                <w:rFonts w:eastAsiaTheme="minorHAnsi"/>
              </w:rPr>
            </w:pPr>
            <w:r>
              <w:rPr>
                <w:rFonts w:eastAsiaTheme="minorHAnsi"/>
              </w:rPr>
              <w:t>-</w:t>
            </w:r>
          </w:p>
        </w:tc>
        <w:tc>
          <w:tcPr>
            <w:tcW w:w="1974" w:type="dxa"/>
            <w:tcBorders>
              <w:top w:val="single" w:sz="4" w:space="0" w:color="000000"/>
              <w:left w:val="single" w:sz="4" w:space="0" w:color="000000"/>
              <w:bottom w:val="single" w:sz="4" w:space="0" w:color="auto"/>
              <w:right w:val="single" w:sz="4" w:space="0" w:color="000000"/>
            </w:tcBorders>
          </w:tcPr>
          <w:p w:rsidR="0005155C" w:rsidRDefault="0005155C">
            <w:pPr>
              <w:spacing w:line="276" w:lineRule="auto"/>
              <w:ind w:left="-118" w:right="-108"/>
              <w:jc w:val="center"/>
              <w:rPr>
                <w:color w:val="000000"/>
              </w:rPr>
            </w:pPr>
          </w:p>
          <w:p w:rsidR="0005155C" w:rsidRDefault="0005155C">
            <w:pPr>
              <w:spacing w:line="276" w:lineRule="auto"/>
              <w:ind w:left="-118" w:right="-108"/>
              <w:jc w:val="center"/>
              <w:rPr>
                <w:color w:val="000000"/>
              </w:rPr>
            </w:pPr>
            <w:r>
              <w:rPr>
                <w:color w:val="000000"/>
              </w:rPr>
              <w:t>534,20</w:t>
            </w:r>
          </w:p>
          <w:p w:rsidR="0005155C" w:rsidRDefault="0005155C">
            <w:pPr>
              <w:spacing w:line="276" w:lineRule="auto"/>
              <w:ind w:left="-118" w:right="-108"/>
              <w:jc w:val="center"/>
              <w:rPr>
                <w:color w:val="000000"/>
              </w:rPr>
            </w:pPr>
            <w:r>
              <w:rPr>
                <w:color w:val="000000"/>
              </w:rPr>
              <w:t>212,4</w:t>
            </w:r>
          </w:p>
          <w:p w:rsidR="0005155C" w:rsidRDefault="0005155C">
            <w:pPr>
              <w:spacing w:line="276" w:lineRule="auto"/>
              <w:ind w:left="-118" w:right="-108"/>
              <w:jc w:val="center"/>
              <w:rPr>
                <w:color w:val="000000"/>
              </w:rPr>
            </w:pPr>
            <w:r>
              <w:rPr>
                <w:color w:val="000000"/>
              </w:rPr>
              <w:t>161,0</w:t>
            </w:r>
          </w:p>
          <w:p w:rsidR="0005155C" w:rsidRDefault="0005155C">
            <w:pPr>
              <w:spacing w:line="276" w:lineRule="auto"/>
            </w:pPr>
          </w:p>
          <w:p w:rsidR="0005155C" w:rsidRDefault="0005155C">
            <w:pPr>
              <w:spacing w:line="276" w:lineRule="auto"/>
            </w:pPr>
            <w:r>
              <w:t>42,4</w:t>
            </w: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r>
              <w:rPr>
                <w:rFonts w:eastAsiaTheme="minorHAnsi"/>
              </w:rPr>
              <w:t>9388,20055</w:t>
            </w: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r>
              <w:rPr>
                <w:rFonts w:eastAsiaTheme="minorHAnsi"/>
              </w:rPr>
              <w:t>599,61799</w:t>
            </w: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r>
              <w:rPr>
                <w:rFonts w:eastAsiaTheme="minorHAnsi"/>
              </w:rPr>
              <w:t>34, 48136</w:t>
            </w: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r>
              <w:rPr>
                <w:rFonts w:eastAsiaTheme="minorHAnsi"/>
              </w:rPr>
              <w:t>336,65862</w:t>
            </w: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r>
              <w:rPr>
                <w:rFonts w:eastAsiaTheme="minorHAnsi"/>
              </w:rPr>
              <w:t>284,995</w:t>
            </w: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r>
              <w:rPr>
                <w:rFonts w:eastAsiaTheme="minorHAnsi"/>
              </w:rPr>
              <w:t>97,98952</w:t>
            </w: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r>
              <w:rPr>
                <w:rFonts w:eastAsiaTheme="minorHAnsi"/>
              </w:rPr>
              <w:t>95,99731</w:t>
            </w: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r>
              <w:rPr>
                <w:rFonts w:eastAsiaTheme="minorHAnsi"/>
              </w:rPr>
              <w:t>1686,16651</w:t>
            </w: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r>
              <w:rPr>
                <w:rFonts w:eastAsiaTheme="minorHAnsi"/>
              </w:rPr>
              <w:t>14,0</w:t>
            </w: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r>
              <w:rPr>
                <w:rFonts w:eastAsiaTheme="minorHAnsi"/>
              </w:rPr>
              <w:t>1 326,95778</w:t>
            </w: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05155C" w:rsidRDefault="0005155C">
            <w:pPr>
              <w:spacing w:line="276" w:lineRule="auto"/>
              <w:rPr>
                <w:rFonts w:eastAsiaTheme="minorHAnsi"/>
              </w:rPr>
            </w:pPr>
          </w:p>
          <w:p w:rsidR="00403DAF" w:rsidRDefault="0005155C">
            <w:pPr>
              <w:spacing w:line="276" w:lineRule="auto"/>
              <w:rPr>
                <w:rFonts w:eastAsiaTheme="minorHAnsi"/>
              </w:rPr>
            </w:pPr>
            <w:r>
              <w:rPr>
                <w:rFonts w:eastAsiaTheme="minorHAnsi"/>
              </w:rPr>
              <w:t>40,0</w:t>
            </w:r>
          </w:p>
          <w:p w:rsidR="0005155C" w:rsidRPr="00403DAF" w:rsidRDefault="00403DAF" w:rsidP="00403DAF">
            <w:pPr>
              <w:rPr>
                <w:rFonts w:eastAsiaTheme="minorHAnsi"/>
              </w:rPr>
            </w:pPr>
            <w:r>
              <w:rPr>
                <w:rFonts w:eastAsiaTheme="minorHAnsi"/>
              </w:rPr>
              <w:t>248,77</w:t>
            </w:r>
          </w:p>
        </w:tc>
        <w:tc>
          <w:tcPr>
            <w:tcW w:w="1701" w:type="dxa"/>
            <w:tcBorders>
              <w:top w:val="single" w:sz="4" w:space="0" w:color="000000"/>
              <w:left w:val="single" w:sz="4" w:space="0" w:color="000000"/>
              <w:bottom w:val="single" w:sz="4" w:space="0" w:color="auto"/>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p>
          <w:p w:rsidR="0005155C" w:rsidRDefault="0005155C">
            <w:pPr>
              <w:spacing w:line="276" w:lineRule="auto"/>
              <w:jc w:val="center"/>
              <w:rPr>
                <w:color w:val="000000"/>
              </w:rPr>
            </w:pPr>
            <w:r>
              <w:rPr>
                <w:color w:val="000000"/>
              </w:rPr>
              <w:t xml:space="preserve">Январь-декабрь     </w:t>
            </w:r>
          </w:p>
          <w:p w:rsidR="0005155C" w:rsidRDefault="0005155C">
            <w:pPr>
              <w:spacing w:line="276" w:lineRule="auto"/>
              <w:jc w:val="center"/>
              <w:rPr>
                <w:color w:val="000000"/>
              </w:rPr>
            </w:pPr>
          </w:p>
          <w:p w:rsidR="0005155C" w:rsidRDefault="0005155C">
            <w:pPr>
              <w:spacing w:line="276" w:lineRule="auto"/>
              <w:jc w:val="center"/>
              <w:rPr>
                <w:color w:val="000000"/>
              </w:rPr>
            </w:pPr>
            <w:r>
              <w:rPr>
                <w:color w:val="000000"/>
              </w:rPr>
              <w:t>май</w:t>
            </w:r>
          </w:p>
          <w:p w:rsidR="0005155C" w:rsidRDefault="0005155C">
            <w:pPr>
              <w:spacing w:line="276" w:lineRule="auto"/>
              <w:jc w:val="center"/>
              <w:rPr>
                <w:color w:val="000000"/>
              </w:rPr>
            </w:pPr>
          </w:p>
          <w:p w:rsidR="0005155C" w:rsidRDefault="0005155C">
            <w:pPr>
              <w:spacing w:line="276" w:lineRule="auto"/>
              <w:jc w:val="center"/>
              <w:rPr>
                <w:color w:val="000000"/>
              </w:rPr>
            </w:pPr>
          </w:p>
          <w:p w:rsidR="0005155C" w:rsidRDefault="0005155C">
            <w:pPr>
              <w:spacing w:line="276" w:lineRule="auto"/>
              <w:jc w:val="center"/>
              <w:rPr>
                <w:color w:val="000000"/>
              </w:rPr>
            </w:pPr>
            <w:r>
              <w:rPr>
                <w:color w:val="000000"/>
              </w:rPr>
              <w:t>июнь</w:t>
            </w: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r>
              <w:t>Январь-декабрь</w:t>
            </w: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r>
              <w:t>Июнь-июль</w:t>
            </w:r>
          </w:p>
          <w:p w:rsidR="0005155C" w:rsidRDefault="0005155C">
            <w:pPr>
              <w:spacing w:line="276" w:lineRule="auto"/>
            </w:pPr>
          </w:p>
          <w:p w:rsidR="0005155C" w:rsidRDefault="0005155C">
            <w:pPr>
              <w:spacing w:line="276" w:lineRule="auto"/>
            </w:pPr>
            <w:r>
              <w:t>июнь</w:t>
            </w:r>
          </w:p>
          <w:p w:rsidR="0005155C" w:rsidRDefault="0005155C">
            <w:pPr>
              <w:spacing w:line="276" w:lineRule="auto"/>
            </w:pPr>
          </w:p>
          <w:p w:rsidR="0005155C" w:rsidRDefault="0005155C">
            <w:pPr>
              <w:spacing w:line="276" w:lineRule="auto"/>
            </w:pPr>
          </w:p>
          <w:p w:rsidR="0005155C" w:rsidRDefault="0005155C">
            <w:pPr>
              <w:spacing w:line="276" w:lineRule="auto"/>
            </w:pPr>
            <w:r>
              <w:t>июнь-июль</w:t>
            </w: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r>
              <w:t>Июнь-июль</w:t>
            </w: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r>
              <w:t>Июнь-июль</w:t>
            </w: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r>
              <w:t>Июнь-июль</w:t>
            </w: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r>
              <w:t>июнь</w:t>
            </w: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r>
              <w:t>Апрель-май</w:t>
            </w: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jc w:val="center"/>
            </w:pPr>
            <w:r>
              <w:t>июнь</w:t>
            </w: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05155C" w:rsidRDefault="0005155C">
            <w:pPr>
              <w:spacing w:line="276" w:lineRule="auto"/>
            </w:pPr>
          </w:p>
          <w:p w:rsidR="00403DAF" w:rsidRDefault="0005155C">
            <w:pPr>
              <w:spacing w:line="276" w:lineRule="auto"/>
              <w:jc w:val="center"/>
            </w:pPr>
            <w:r>
              <w:t>август</w:t>
            </w:r>
          </w:p>
          <w:p w:rsidR="0005155C" w:rsidRPr="00403DAF" w:rsidRDefault="00403DAF" w:rsidP="00403DAF">
            <w:pPr>
              <w:jc w:val="center"/>
            </w:pPr>
            <w:r>
              <w:t>сентябрь</w:t>
            </w:r>
          </w:p>
        </w:tc>
      </w:tr>
      <w:tr w:rsidR="0005155C" w:rsidTr="0005155C">
        <w:trPr>
          <w:trHeight w:val="538"/>
          <w:jc w:val="center"/>
        </w:trPr>
        <w:tc>
          <w:tcPr>
            <w:tcW w:w="567" w:type="dxa"/>
            <w:tcBorders>
              <w:top w:val="single" w:sz="4" w:space="0" w:color="000000"/>
              <w:left w:val="single" w:sz="4" w:space="0" w:color="000000"/>
              <w:bottom w:val="single" w:sz="4" w:space="0" w:color="000000"/>
              <w:right w:val="single" w:sz="4" w:space="0" w:color="000000"/>
            </w:tcBorders>
          </w:tcPr>
          <w:p w:rsidR="0005155C" w:rsidRDefault="0005155C">
            <w:pPr>
              <w:spacing w:line="276" w:lineRule="auto"/>
              <w:rPr>
                <w:b/>
                <w:color w:val="000000"/>
              </w:rPr>
            </w:pPr>
          </w:p>
        </w:tc>
        <w:tc>
          <w:tcPr>
            <w:tcW w:w="3119" w:type="dxa"/>
            <w:tcBorders>
              <w:top w:val="single" w:sz="4" w:space="0" w:color="000000"/>
              <w:left w:val="single" w:sz="4" w:space="0" w:color="000000"/>
              <w:bottom w:val="single" w:sz="4" w:space="0" w:color="000000"/>
              <w:right w:val="single" w:sz="4" w:space="0" w:color="000000"/>
            </w:tcBorders>
            <w:hideMark/>
          </w:tcPr>
          <w:p w:rsidR="0005155C" w:rsidRDefault="0005155C">
            <w:pPr>
              <w:widowControl w:val="0"/>
              <w:autoSpaceDE w:val="0"/>
              <w:autoSpaceDN w:val="0"/>
              <w:adjustRightInd w:val="0"/>
              <w:spacing w:line="276" w:lineRule="auto"/>
              <w:rPr>
                <w:b/>
              </w:rPr>
            </w:pPr>
            <w:r>
              <w:rPr>
                <w:b/>
              </w:rPr>
              <w:t>ИТОГО</w:t>
            </w:r>
          </w:p>
        </w:tc>
        <w:tc>
          <w:tcPr>
            <w:tcW w:w="1320" w:type="dxa"/>
            <w:tcBorders>
              <w:top w:val="single" w:sz="4" w:space="0" w:color="000000"/>
              <w:left w:val="single" w:sz="4" w:space="0" w:color="000000"/>
              <w:bottom w:val="single" w:sz="4" w:space="0" w:color="000000"/>
              <w:right w:val="single" w:sz="4" w:space="0" w:color="000000"/>
            </w:tcBorders>
            <w:hideMark/>
          </w:tcPr>
          <w:p w:rsidR="0005155C" w:rsidRDefault="0005155C">
            <w:pPr>
              <w:widowControl w:val="0"/>
              <w:autoSpaceDE w:val="0"/>
              <w:autoSpaceDN w:val="0"/>
              <w:adjustRightInd w:val="0"/>
              <w:spacing w:line="276" w:lineRule="auto"/>
              <w:jc w:val="center"/>
              <w:rPr>
                <w:b/>
              </w:rPr>
            </w:pPr>
            <w:r>
              <w:rPr>
                <w:b/>
              </w:rPr>
              <w:t>-</w:t>
            </w:r>
          </w:p>
        </w:tc>
        <w:tc>
          <w:tcPr>
            <w:tcW w:w="958" w:type="dxa"/>
            <w:tcBorders>
              <w:top w:val="single" w:sz="4" w:space="0" w:color="000000"/>
              <w:left w:val="single" w:sz="4" w:space="0" w:color="000000"/>
              <w:bottom w:val="single" w:sz="4" w:space="0" w:color="000000"/>
              <w:right w:val="single" w:sz="4" w:space="0" w:color="000000"/>
            </w:tcBorders>
            <w:hideMark/>
          </w:tcPr>
          <w:p w:rsidR="0005155C" w:rsidRDefault="0005155C">
            <w:pPr>
              <w:widowControl w:val="0"/>
              <w:autoSpaceDE w:val="0"/>
              <w:autoSpaceDN w:val="0"/>
              <w:adjustRightInd w:val="0"/>
              <w:spacing w:line="276" w:lineRule="auto"/>
              <w:jc w:val="center"/>
              <w:rPr>
                <w:b/>
              </w:rPr>
            </w:pPr>
            <w:r>
              <w:rPr>
                <w:b/>
              </w:rPr>
              <w:t>-</w:t>
            </w:r>
          </w:p>
        </w:tc>
        <w:tc>
          <w:tcPr>
            <w:tcW w:w="1974" w:type="dxa"/>
            <w:tcBorders>
              <w:top w:val="single" w:sz="4" w:space="0" w:color="000000"/>
              <w:left w:val="single" w:sz="4" w:space="0" w:color="000000"/>
              <w:bottom w:val="single" w:sz="4" w:space="0" w:color="000000"/>
              <w:right w:val="single" w:sz="4" w:space="0" w:color="000000"/>
            </w:tcBorders>
            <w:hideMark/>
          </w:tcPr>
          <w:p w:rsidR="0005155C" w:rsidRDefault="00AD6351">
            <w:pPr>
              <w:spacing w:line="276" w:lineRule="auto"/>
              <w:ind w:left="-118" w:right="-108"/>
              <w:jc w:val="center"/>
              <w:rPr>
                <w:b/>
                <w:color w:val="000000"/>
              </w:rPr>
            </w:pPr>
            <w:r>
              <w:rPr>
                <w:b/>
                <w:color w:val="000000"/>
              </w:rPr>
              <w:t>15103,83464</w:t>
            </w:r>
          </w:p>
        </w:tc>
        <w:tc>
          <w:tcPr>
            <w:tcW w:w="1701" w:type="dxa"/>
            <w:tcBorders>
              <w:top w:val="single" w:sz="4" w:space="0" w:color="000000"/>
              <w:left w:val="single" w:sz="4" w:space="0" w:color="000000"/>
              <w:bottom w:val="single" w:sz="4" w:space="0" w:color="000000"/>
              <w:right w:val="single" w:sz="4" w:space="0" w:color="000000"/>
            </w:tcBorders>
          </w:tcPr>
          <w:p w:rsidR="0005155C" w:rsidRDefault="0005155C">
            <w:pPr>
              <w:spacing w:line="276" w:lineRule="auto"/>
              <w:jc w:val="center"/>
              <w:rPr>
                <w:color w:val="000000"/>
              </w:rPr>
            </w:pPr>
            <w:r>
              <w:rPr>
                <w:color w:val="000000"/>
              </w:rPr>
              <w:t>-</w:t>
            </w:r>
          </w:p>
          <w:p w:rsidR="0005155C" w:rsidRDefault="0005155C">
            <w:pPr>
              <w:spacing w:line="276" w:lineRule="auto"/>
              <w:jc w:val="center"/>
              <w:rPr>
                <w:color w:val="000000"/>
              </w:rPr>
            </w:pPr>
          </w:p>
        </w:tc>
      </w:tr>
    </w:tbl>
    <w:p w:rsidR="0005155C" w:rsidRDefault="0005155C" w:rsidP="0005155C">
      <w:pPr>
        <w:pStyle w:val="af"/>
        <w:spacing w:line="228" w:lineRule="auto"/>
        <w:jc w:val="center"/>
        <w:rPr>
          <w:b/>
          <w:sz w:val="28"/>
          <w:szCs w:val="28"/>
        </w:rPr>
      </w:pPr>
    </w:p>
    <w:p w:rsidR="0005155C" w:rsidRDefault="0005155C" w:rsidP="0005155C">
      <w:pPr>
        <w:ind w:firstLine="851"/>
        <w:jc w:val="both"/>
        <w:rPr>
          <w:color w:val="000000"/>
        </w:rPr>
      </w:pPr>
      <w:r>
        <w:rPr>
          <w:b/>
          <w:color w:val="000000"/>
          <w:sz w:val="28"/>
          <w:szCs w:val="28"/>
        </w:rPr>
        <w:t xml:space="preserve">Таблица №2. </w:t>
      </w:r>
      <w:proofErr w:type="gramStart"/>
      <w:r>
        <w:rPr>
          <w:color w:val="000000"/>
          <w:sz w:val="28"/>
          <w:szCs w:val="28"/>
        </w:rPr>
        <w:t>План мероприятия, планируемых к выполнению в рамках подпрограммы   2025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05155C" w:rsidTr="0005155C">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jc w:val="center"/>
              <w:rPr>
                <w:b/>
                <w:color w:val="000000"/>
              </w:rPr>
            </w:pPr>
            <w:r>
              <w:rPr>
                <w:b/>
                <w:color w:val="000000"/>
              </w:rPr>
              <w:t>№</w:t>
            </w:r>
          </w:p>
          <w:p w:rsidR="0005155C" w:rsidRDefault="0005155C">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ind w:left="-167" w:right="-102"/>
              <w:jc w:val="center"/>
              <w:rPr>
                <w:b/>
                <w:color w:val="000000"/>
              </w:rPr>
            </w:pPr>
            <w:r>
              <w:rPr>
                <w:b/>
                <w:color w:val="000000"/>
              </w:rPr>
              <w:t>Ед.</w:t>
            </w:r>
          </w:p>
          <w:p w:rsidR="0005155C" w:rsidRDefault="0005155C">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ind w:left="-114" w:right="-108"/>
              <w:jc w:val="center"/>
              <w:rPr>
                <w:b/>
                <w:color w:val="000000"/>
              </w:rPr>
            </w:pPr>
            <w:proofErr w:type="spellStart"/>
            <w:r>
              <w:rPr>
                <w:b/>
                <w:color w:val="000000"/>
              </w:rPr>
              <w:t>Количе</w:t>
            </w:r>
            <w:proofErr w:type="spellEnd"/>
          </w:p>
          <w:p w:rsidR="0005155C" w:rsidRDefault="0005155C">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05155C" w:rsidRDefault="0005155C">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05155C" w:rsidRDefault="0005155C">
            <w:pPr>
              <w:spacing w:line="276" w:lineRule="auto"/>
              <w:ind w:left="-108" w:right="-111"/>
              <w:jc w:val="center"/>
              <w:rPr>
                <w:b/>
                <w:color w:val="000000"/>
              </w:rPr>
            </w:pPr>
            <w:r>
              <w:rPr>
                <w:b/>
                <w:color w:val="000000"/>
              </w:rPr>
              <w:t>Сроки  проведения  мероприятий</w:t>
            </w:r>
          </w:p>
        </w:tc>
      </w:tr>
      <w:tr w:rsidR="0005155C" w:rsidTr="0005155C">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05155C" w:rsidRDefault="0005155C">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05155C" w:rsidRDefault="0005155C">
            <w:pPr>
              <w:spacing w:line="276" w:lineRule="auto"/>
              <w:jc w:val="both"/>
              <w:rPr>
                <w:color w:val="000000"/>
              </w:rPr>
            </w:pPr>
            <w:r>
              <w:rPr>
                <w:color w:val="000000"/>
              </w:rPr>
              <w:t>Очистка дорог  от  снега  и  зимней скользкости</w:t>
            </w:r>
          </w:p>
          <w:p w:rsidR="0005155C" w:rsidRDefault="0005155C">
            <w:pPr>
              <w:spacing w:line="276" w:lineRule="auto"/>
              <w:jc w:val="both"/>
              <w:rPr>
                <w:color w:val="000000"/>
              </w:rPr>
            </w:pPr>
            <w:r>
              <w:rPr>
                <w:color w:val="000000"/>
              </w:rPr>
              <w:t>МТЗ-82</w:t>
            </w:r>
          </w:p>
          <w:p w:rsidR="0005155C" w:rsidRDefault="0005155C">
            <w:pPr>
              <w:spacing w:line="276" w:lineRule="auto"/>
              <w:jc w:val="both"/>
              <w:rPr>
                <w:color w:val="000000"/>
              </w:rPr>
            </w:pPr>
            <w:r>
              <w:rPr>
                <w:color w:val="000000"/>
              </w:rPr>
              <w:t>Т-150</w:t>
            </w:r>
          </w:p>
          <w:p w:rsidR="0005155C" w:rsidRDefault="0005155C">
            <w:pPr>
              <w:spacing w:line="276" w:lineRule="auto"/>
              <w:jc w:val="both"/>
              <w:rPr>
                <w:color w:val="000000"/>
              </w:rPr>
            </w:pPr>
            <w:proofErr w:type="spellStart"/>
            <w:r>
              <w:rPr>
                <w:color w:val="000000"/>
              </w:rPr>
              <w:t>Грейдерование</w:t>
            </w:r>
            <w:proofErr w:type="spellEnd"/>
            <w:r>
              <w:rPr>
                <w:color w:val="000000"/>
              </w:rPr>
              <w:t xml:space="preserve"> дорог </w:t>
            </w:r>
          </w:p>
          <w:p w:rsidR="0005155C" w:rsidRDefault="0005155C">
            <w:pPr>
              <w:spacing w:line="276" w:lineRule="auto"/>
              <w:rPr>
                <w:color w:val="000000"/>
              </w:rPr>
            </w:pPr>
            <w:r>
              <w:rPr>
                <w:color w:val="000000"/>
              </w:rPr>
              <w:t>ГС-14.02</w:t>
            </w:r>
          </w:p>
        </w:tc>
        <w:tc>
          <w:tcPr>
            <w:tcW w:w="1134" w:type="dxa"/>
            <w:tcBorders>
              <w:top w:val="single" w:sz="4" w:space="0" w:color="000000"/>
              <w:left w:val="single" w:sz="4" w:space="0" w:color="000000"/>
              <w:bottom w:val="single" w:sz="4" w:space="0" w:color="auto"/>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p>
          <w:p w:rsidR="0005155C" w:rsidRDefault="0005155C">
            <w:pPr>
              <w:spacing w:line="276" w:lineRule="auto"/>
              <w:jc w:val="center"/>
              <w:rPr>
                <w:color w:val="000000"/>
              </w:rPr>
            </w:pPr>
            <w:r>
              <w:rPr>
                <w:color w:val="000000"/>
              </w:rPr>
              <w:t>час</w:t>
            </w:r>
          </w:p>
          <w:p w:rsidR="0005155C" w:rsidRDefault="0005155C">
            <w:pPr>
              <w:spacing w:line="276" w:lineRule="auto"/>
              <w:jc w:val="center"/>
              <w:rPr>
                <w:color w:val="000000"/>
              </w:rPr>
            </w:pPr>
            <w:r>
              <w:rPr>
                <w:color w:val="000000"/>
              </w:rPr>
              <w:t>час</w:t>
            </w:r>
          </w:p>
          <w:p w:rsidR="0005155C" w:rsidRDefault="0005155C">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p>
          <w:p w:rsidR="0005155C" w:rsidRDefault="0005155C">
            <w:pPr>
              <w:spacing w:line="276" w:lineRule="auto"/>
              <w:rPr>
                <w:color w:val="000000"/>
              </w:rPr>
            </w:pPr>
            <w:r>
              <w:rPr>
                <w:color w:val="000000"/>
              </w:rPr>
              <w:t xml:space="preserve"> 150</w:t>
            </w:r>
          </w:p>
          <w:p w:rsidR="0005155C" w:rsidRDefault="0005155C">
            <w:pPr>
              <w:spacing w:line="276" w:lineRule="auto"/>
              <w:rPr>
                <w:color w:val="000000"/>
              </w:rPr>
            </w:pPr>
            <w:r>
              <w:rPr>
                <w:color w:val="000000"/>
              </w:rPr>
              <w:t xml:space="preserve"> 30</w:t>
            </w:r>
          </w:p>
          <w:p w:rsidR="0005155C" w:rsidRDefault="0005155C">
            <w:pPr>
              <w:spacing w:line="276" w:lineRule="auto"/>
              <w:rPr>
                <w:color w:val="000000"/>
              </w:rPr>
            </w:pPr>
            <w:r>
              <w:rPr>
                <w:color w:val="000000"/>
              </w:rPr>
              <w:t xml:space="preserve"> 10</w:t>
            </w:r>
          </w:p>
        </w:tc>
        <w:tc>
          <w:tcPr>
            <w:tcW w:w="1984" w:type="dxa"/>
            <w:tcBorders>
              <w:top w:val="single" w:sz="4" w:space="0" w:color="000000"/>
              <w:left w:val="single" w:sz="4" w:space="0" w:color="000000"/>
              <w:bottom w:val="single" w:sz="4" w:space="0" w:color="auto"/>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p>
          <w:p w:rsidR="0005155C" w:rsidRDefault="0005155C">
            <w:pPr>
              <w:spacing w:line="276" w:lineRule="auto"/>
              <w:rPr>
                <w:color w:val="000000"/>
              </w:rPr>
            </w:pPr>
            <w:r>
              <w:rPr>
                <w:color w:val="000000"/>
              </w:rPr>
              <w:t xml:space="preserve">       270,0   </w:t>
            </w:r>
          </w:p>
          <w:p w:rsidR="0005155C" w:rsidRDefault="0005155C">
            <w:pPr>
              <w:spacing w:line="276" w:lineRule="auto"/>
              <w:rPr>
                <w:color w:val="000000"/>
              </w:rPr>
            </w:pPr>
            <w:r>
              <w:rPr>
                <w:color w:val="000000"/>
              </w:rPr>
              <w:t xml:space="preserve">       90,0</w:t>
            </w:r>
          </w:p>
          <w:p w:rsidR="0005155C" w:rsidRDefault="0005155C">
            <w:pPr>
              <w:spacing w:line="276" w:lineRule="auto"/>
              <w:rPr>
                <w:color w:val="000000"/>
              </w:rPr>
            </w:pPr>
            <w:r>
              <w:rPr>
                <w:color w:val="000000"/>
              </w:rPr>
              <w:t xml:space="preserve">       40,0  </w:t>
            </w:r>
          </w:p>
        </w:tc>
        <w:tc>
          <w:tcPr>
            <w:tcW w:w="1556" w:type="dxa"/>
            <w:tcBorders>
              <w:top w:val="single" w:sz="4" w:space="0" w:color="000000"/>
              <w:left w:val="single" w:sz="4" w:space="0" w:color="000000"/>
              <w:bottom w:val="single" w:sz="4" w:space="0" w:color="auto"/>
              <w:right w:val="single" w:sz="4" w:space="0" w:color="000000"/>
            </w:tcBorders>
          </w:tcPr>
          <w:p w:rsidR="0005155C" w:rsidRDefault="0005155C">
            <w:pPr>
              <w:spacing w:line="276" w:lineRule="auto"/>
              <w:jc w:val="center"/>
              <w:rPr>
                <w:color w:val="000000"/>
              </w:rPr>
            </w:pPr>
          </w:p>
          <w:p w:rsidR="0005155C" w:rsidRDefault="0005155C">
            <w:pPr>
              <w:spacing w:line="276" w:lineRule="auto"/>
              <w:rPr>
                <w:color w:val="000000"/>
              </w:rPr>
            </w:pPr>
          </w:p>
          <w:p w:rsidR="0005155C" w:rsidRDefault="0005155C">
            <w:pPr>
              <w:spacing w:line="276" w:lineRule="auto"/>
              <w:rPr>
                <w:color w:val="000000"/>
              </w:rPr>
            </w:pPr>
            <w:r>
              <w:rPr>
                <w:color w:val="000000"/>
              </w:rPr>
              <w:t>ноябрь-март</w:t>
            </w:r>
          </w:p>
        </w:tc>
      </w:tr>
      <w:tr w:rsidR="0005155C" w:rsidTr="0005155C">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05155C" w:rsidRDefault="0005155C">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05155C" w:rsidRDefault="0005155C">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05155C" w:rsidRDefault="0005155C">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05155C" w:rsidRDefault="0005155C">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rPr>
                <w:b/>
                <w:color w:val="000000"/>
              </w:rPr>
            </w:pPr>
            <w:r>
              <w:rPr>
                <w:b/>
                <w:color w:val="000000"/>
              </w:rPr>
              <w:t xml:space="preserve">       400,0</w:t>
            </w:r>
          </w:p>
        </w:tc>
        <w:tc>
          <w:tcPr>
            <w:tcW w:w="1556" w:type="dxa"/>
            <w:tcBorders>
              <w:top w:val="single" w:sz="4" w:space="0" w:color="000000"/>
              <w:left w:val="single" w:sz="4" w:space="0" w:color="000000"/>
              <w:bottom w:val="single" w:sz="4" w:space="0" w:color="000000"/>
              <w:right w:val="single" w:sz="4" w:space="0" w:color="000000"/>
            </w:tcBorders>
          </w:tcPr>
          <w:p w:rsidR="0005155C" w:rsidRDefault="0005155C">
            <w:pPr>
              <w:spacing w:line="276" w:lineRule="auto"/>
              <w:ind w:left="-108" w:right="-111"/>
              <w:jc w:val="center"/>
              <w:rPr>
                <w:color w:val="000000"/>
              </w:rPr>
            </w:pPr>
          </w:p>
        </w:tc>
      </w:tr>
    </w:tbl>
    <w:p w:rsidR="0005155C" w:rsidRDefault="0005155C" w:rsidP="0005155C">
      <w:pPr>
        <w:ind w:firstLine="851"/>
        <w:jc w:val="both"/>
        <w:rPr>
          <w:b/>
          <w:color w:val="000000"/>
          <w:sz w:val="28"/>
          <w:szCs w:val="28"/>
        </w:rPr>
      </w:pPr>
    </w:p>
    <w:p w:rsidR="0005155C" w:rsidRDefault="0005155C" w:rsidP="0005155C">
      <w:pPr>
        <w:ind w:firstLine="851"/>
        <w:jc w:val="both"/>
        <w:rPr>
          <w:color w:val="000000"/>
        </w:rPr>
      </w:pPr>
      <w:r>
        <w:rPr>
          <w:b/>
          <w:color w:val="000000"/>
          <w:sz w:val="28"/>
          <w:szCs w:val="28"/>
        </w:rPr>
        <w:t xml:space="preserve">Таблица №3. </w:t>
      </w:r>
      <w:proofErr w:type="gramStart"/>
      <w:r>
        <w:rPr>
          <w:color w:val="000000"/>
          <w:sz w:val="28"/>
          <w:szCs w:val="28"/>
        </w:rPr>
        <w:t>План мероприятия, планируемых к выполнению в рамках подпрограммы   2026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05155C" w:rsidTr="0005155C">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jc w:val="center"/>
              <w:rPr>
                <w:b/>
                <w:color w:val="000000"/>
              </w:rPr>
            </w:pPr>
            <w:r>
              <w:rPr>
                <w:b/>
                <w:color w:val="000000"/>
              </w:rPr>
              <w:t>№</w:t>
            </w:r>
          </w:p>
          <w:p w:rsidR="0005155C" w:rsidRDefault="0005155C">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ind w:left="-167" w:right="-102"/>
              <w:jc w:val="center"/>
              <w:rPr>
                <w:b/>
                <w:color w:val="000000"/>
              </w:rPr>
            </w:pPr>
            <w:r>
              <w:rPr>
                <w:b/>
                <w:color w:val="000000"/>
              </w:rPr>
              <w:t>Ед.</w:t>
            </w:r>
          </w:p>
          <w:p w:rsidR="0005155C" w:rsidRDefault="0005155C">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ind w:left="-114" w:right="-108"/>
              <w:jc w:val="center"/>
              <w:rPr>
                <w:b/>
                <w:color w:val="000000"/>
              </w:rPr>
            </w:pPr>
            <w:proofErr w:type="spellStart"/>
            <w:r>
              <w:rPr>
                <w:b/>
                <w:color w:val="000000"/>
              </w:rPr>
              <w:t>Количе</w:t>
            </w:r>
            <w:proofErr w:type="spellEnd"/>
          </w:p>
          <w:p w:rsidR="0005155C" w:rsidRDefault="0005155C">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05155C" w:rsidRDefault="0005155C">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05155C" w:rsidRDefault="0005155C">
            <w:pPr>
              <w:spacing w:line="276" w:lineRule="auto"/>
              <w:ind w:left="-108" w:right="-111"/>
              <w:jc w:val="center"/>
              <w:rPr>
                <w:b/>
                <w:color w:val="000000"/>
              </w:rPr>
            </w:pPr>
            <w:r>
              <w:rPr>
                <w:b/>
                <w:color w:val="000000"/>
              </w:rPr>
              <w:t>Сроки  проведения  мероприятий</w:t>
            </w:r>
          </w:p>
        </w:tc>
      </w:tr>
      <w:tr w:rsidR="0005155C" w:rsidTr="0005155C">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05155C" w:rsidRDefault="0005155C">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05155C" w:rsidRDefault="0005155C">
            <w:pPr>
              <w:spacing w:line="276" w:lineRule="auto"/>
              <w:jc w:val="both"/>
              <w:rPr>
                <w:color w:val="000000"/>
              </w:rPr>
            </w:pPr>
            <w:r>
              <w:rPr>
                <w:color w:val="000000"/>
              </w:rPr>
              <w:t>Очистка дорог  от  снега  и  зимней скользкости</w:t>
            </w:r>
          </w:p>
          <w:p w:rsidR="0005155C" w:rsidRDefault="0005155C">
            <w:pPr>
              <w:spacing w:line="276" w:lineRule="auto"/>
              <w:jc w:val="both"/>
              <w:rPr>
                <w:color w:val="000000"/>
              </w:rPr>
            </w:pPr>
            <w:r>
              <w:rPr>
                <w:color w:val="000000"/>
              </w:rPr>
              <w:t>МТЗ-82</w:t>
            </w:r>
          </w:p>
          <w:p w:rsidR="0005155C" w:rsidRDefault="0005155C">
            <w:pPr>
              <w:spacing w:line="276" w:lineRule="auto"/>
              <w:jc w:val="both"/>
              <w:rPr>
                <w:color w:val="000000"/>
              </w:rPr>
            </w:pPr>
            <w:r>
              <w:rPr>
                <w:color w:val="000000"/>
              </w:rPr>
              <w:t>Т-150</w:t>
            </w:r>
          </w:p>
          <w:p w:rsidR="0005155C" w:rsidRDefault="0005155C">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05155C" w:rsidRDefault="0005155C">
            <w:pPr>
              <w:spacing w:line="276" w:lineRule="auto"/>
              <w:rPr>
                <w:color w:val="000000"/>
              </w:rPr>
            </w:pPr>
            <w:r>
              <w:rPr>
                <w:color w:val="000000"/>
              </w:rPr>
              <w:t>ГС-14.02</w:t>
            </w:r>
          </w:p>
        </w:tc>
        <w:tc>
          <w:tcPr>
            <w:tcW w:w="1134" w:type="dxa"/>
            <w:tcBorders>
              <w:top w:val="single" w:sz="4" w:space="0" w:color="000000"/>
              <w:left w:val="single" w:sz="4" w:space="0" w:color="000000"/>
              <w:bottom w:val="single" w:sz="4" w:space="0" w:color="auto"/>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p>
          <w:p w:rsidR="0005155C" w:rsidRDefault="0005155C">
            <w:pPr>
              <w:spacing w:line="276" w:lineRule="auto"/>
              <w:rPr>
                <w:color w:val="000000"/>
              </w:rPr>
            </w:pPr>
            <w:r>
              <w:rPr>
                <w:color w:val="000000"/>
              </w:rPr>
              <w:t xml:space="preserve">    час</w:t>
            </w:r>
          </w:p>
          <w:p w:rsidR="0005155C" w:rsidRDefault="0005155C">
            <w:pPr>
              <w:spacing w:line="276" w:lineRule="auto"/>
              <w:rPr>
                <w:color w:val="000000"/>
              </w:rPr>
            </w:pPr>
            <w:r>
              <w:rPr>
                <w:color w:val="000000"/>
              </w:rPr>
              <w:t xml:space="preserve">    час</w:t>
            </w:r>
          </w:p>
          <w:p w:rsidR="0005155C" w:rsidRDefault="0005155C">
            <w:pPr>
              <w:spacing w:line="276" w:lineRule="auto"/>
              <w:rPr>
                <w:color w:val="000000"/>
              </w:rPr>
            </w:pPr>
            <w:r>
              <w:rPr>
                <w:color w:val="000000"/>
              </w:rPr>
              <w:t xml:space="preserve">    час</w:t>
            </w:r>
          </w:p>
        </w:tc>
        <w:tc>
          <w:tcPr>
            <w:tcW w:w="993" w:type="dxa"/>
            <w:tcBorders>
              <w:top w:val="single" w:sz="4" w:space="0" w:color="000000"/>
              <w:left w:val="single" w:sz="4" w:space="0" w:color="000000"/>
              <w:bottom w:val="single" w:sz="4" w:space="0" w:color="auto"/>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p>
          <w:p w:rsidR="0005155C" w:rsidRDefault="0005155C">
            <w:pPr>
              <w:spacing w:line="276" w:lineRule="auto"/>
              <w:jc w:val="center"/>
              <w:rPr>
                <w:color w:val="000000"/>
              </w:rPr>
            </w:pPr>
            <w:r>
              <w:rPr>
                <w:color w:val="000000"/>
              </w:rPr>
              <w:t>150</w:t>
            </w:r>
          </w:p>
          <w:p w:rsidR="0005155C" w:rsidRDefault="0005155C">
            <w:pPr>
              <w:spacing w:line="276" w:lineRule="auto"/>
              <w:jc w:val="center"/>
              <w:rPr>
                <w:color w:val="000000"/>
              </w:rPr>
            </w:pPr>
            <w:r>
              <w:rPr>
                <w:color w:val="000000"/>
              </w:rPr>
              <w:t>30</w:t>
            </w:r>
          </w:p>
          <w:p w:rsidR="0005155C" w:rsidRDefault="0005155C">
            <w:pPr>
              <w:spacing w:line="276" w:lineRule="auto"/>
              <w:jc w:val="center"/>
              <w:rPr>
                <w:color w:val="000000"/>
              </w:rPr>
            </w:pPr>
            <w:r>
              <w:rPr>
                <w:color w:val="000000"/>
              </w:rPr>
              <w:t>10</w:t>
            </w:r>
          </w:p>
        </w:tc>
        <w:tc>
          <w:tcPr>
            <w:tcW w:w="1984" w:type="dxa"/>
            <w:tcBorders>
              <w:top w:val="single" w:sz="4" w:space="0" w:color="000000"/>
              <w:left w:val="single" w:sz="4" w:space="0" w:color="000000"/>
              <w:bottom w:val="single" w:sz="4" w:space="0" w:color="auto"/>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p>
          <w:p w:rsidR="0005155C" w:rsidRDefault="0005155C">
            <w:pPr>
              <w:spacing w:line="276" w:lineRule="auto"/>
              <w:rPr>
                <w:color w:val="000000"/>
              </w:rPr>
            </w:pPr>
            <w:r>
              <w:rPr>
                <w:color w:val="000000"/>
              </w:rPr>
              <w:t xml:space="preserve">         270,0</w:t>
            </w:r>
          </w:p>
          <w:p w:rsidR="0005155C" w:rsidRDefault="0005155C">
            <w:pPr>
              <w:spacing w:line="276" w:lineRule="auto"/>
              <w:rPr>
                <w:color w:val="000000"/>
              </w:rPr>
            </w:pPr>
            <w:r>
              <w:rPr>
                <w:color w:val="000000"/>
              </w:rPr>
              <w:t xml:space="preserve">          90,0 </w:t>
            </w:r>
          </w:p>
          <w:p w:rsidR="0005155C" w:rsidRDefault="0005155C">
            <w:pPr>
              <w:spacing w:line="276" w:lineRule="auto"/>
              <w:rPr>
                <w:color w:val="000000"/>
              </w:rPr>
            </w:pPr>
            <w:r>
              <w:rPr>
                <w:color w:val="000000"/>
              </w:rPr>
              <w:t xml:space="preserve">          40,0  </w:t>
            </w:r>
          </w:p>
        </w:tc>
        <w:tc>
          <w:tcPr>
            <w:tcW w:w="1556" w:type="dxa"/>
            <w:tcBorders>
              <w:top w:val="single" w:sz="4" w:space="0" w:color="000000"/>
              <w:left w:val="single" w:sz="4" w:space="0" w:color="000000"/>
              <w:bottom w:val="single" w:sz="4" w:space="0" w:color="auto"/>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p>
          <w:p w:rsidR="0005155C" w:rsidRDefault="0005155C">
            <w:pPr>
              <w:spacing w:line="276" w:lineRule="auto"/>
              <w:jc w:val="center"/>
              <w:rPr>
                <w:color w:val="000000"/>
              </w:rPr>
            </w:pPr>
            <w:r>
              <w:rPr>
                <w:color w:val="000000"/>
              </w:rPr>
              <w:t>июнь-август</w:t>
            </w:r>
          </w:p>
        </w:tc>
      </w:tr>
      <w:tr w:rsidR="0005155C" w:rsidTr="0005155C">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05155C" w:rsidRDefault="0005155C">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05155C" w:rsidRDefault="0005155C">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05155C" w:rsidRDefault="0005155C">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05155C" w:rsidRDefault="0005155C">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jc w:val="center"/>
              <w:rPr>
                <w:b/>
                <w:color w:val="000000"/>
              </w:rPr>
            </w:pPr>
            <w:r>
              <w:rPr>
                <w:b/>
                <w:color w:val="000000"/>
              </w:rPr>
              <w:t>400,0</w:t>
            </w:r>
          </w:p>
        </w:tc>
        <w:tc>
          <w:tcPr>
            <w:tcW w:w="1556" w:type="dxa"/>
            <w:tcBorders>
              <w:top w:val="single" w:sz="4" w:space="0" w:color="000000"/>
              <w:left w:val="single" w:sz="4" w:space="0" w:color="000000"/>
              <w:bottom w:val="single" w:sz="4" w:space="0" w:color="000000"/>
              <w:right w:val="single" w:sz="4" w:space="0" w:color="000000"/>
            </w:tcBorders>
          </w:tcPr>
          <w:p w:rsidR="0005155C" w:rsidRDefault="0005155C">
            <w:pPr>
              <w:spacing w:line="276" w:lineRule="auto"/>
              <w:ind w:left="-108" w:right="-111"/>
              <w:jc w:val="center"/>
              <w:rPr>
                <w:color w:val="000000"/>
              </w:rPr>
            </w:pPr>
          </w:p>
        </w:tc>
      </w:tr>
    </w:tbl>
    <w:p w:rsidR="0005155C" w:rsidRDefault="0005155C" w:rsidP="0005155C">
      <w:pPr>
        <w:jc w:val="both"/>
        <w:rPr>
          <w:b/>
          <w:color w:val="000000"/>
          <w:sz w:val="28"/>
          <w:szCs w:val="28"/>
        </w:rPr>
      </w:pPr>
    </w:p>
    <w:p w:rsidR="0005155C" w:rsidRDefault="0005155C" w:rsidP="0005155C">
      <w:pPr>
        <w:ind w:firstLine="851"/>
        <w:jc w:val="both"/>
        <w:rPr>
          <w:color w:val="000000"/>
        </w:rPr>
      </w:pPr>
      <w:r>
        <w:rPr>
          <w:b/>
          <w:color w:val="000000"/>
          <w:sz w:val="28"/>
          <w:szCs w:val="28"/>
        </w:rPr>
        <w:t xml:space="preserve">Таблица №4. </w:t>
      </w:r>
      <w:proofErr w:type="gramStart"/>
      <w:r>
        <w:rPr>
          <w:color w:val="000000"/>
          <w:sz w:val="28"/>
          <w:szCs w:val="28"/>
        </w:rPr>
        <w:t>План мероприятия, планируемых к выполнению в рамках подпрограммы   2027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05155C" w:rsidTr="0005155C">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jc w:val="center"/>
              <w:rPr>
                <w:b/>
                <w:color w:val="000000"/>
              </w:rPr>
            </w:pPr>
            <w:r>
              <w:rPr>
                <w:b/>
                <w:color w:val="000000"/>
              </w:rPr>
              <w:t>№</w:t>
            </w:r>
          </w:p>
          <w:p w:rsidR="0005155C" w:rsidRDefault="0005155C">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ind w:left="-167" w:right="-102"/>
              <w:jc w:val="center"/>
              <w:rPr>
                <w:b/>
                <w:color w:val="000000"/>
              </w:rPr>
            </w:pPr>
            <w:r>
              <w:rPr>
                <w:b/>
                <w:color w:val="000000"/>
              </w:rPr>
              <w:t>Ед.</w:t>
            </w:r>
          </w:p>
          <w:p w:rsidR="0005155C" w:rsidRDefault="0005155C">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ind w:left="-114" w:right="-108"/>
              <w:jc w:val="center"/>
              <w:rPr>
                <w:b/>
                <w:color w:val="000000"/>
              </w:rPr>
            </w:pPr>
            <w:proofErr w:type="spellStart"/>
            <w:r>
              <w:rPr>
                <w:b/>
                <w:color w:val="000000"/>
              </w:rPr>
              <w:t>Количе</w:t>
            </w:r>
            <w:proofErr w:type="spellEnd"/>
          </w:p>
          <w:p w:rsidR="0005155C" w:rsidRDefault="0005155C">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05155C" w:rsidRDefault="0005155C">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05155C" w:rsidRDefault="0005155C">
            <w:pPr>
              <w:spacing w:line="276" w:lineRule="auto"/>
              <w:ind w:left="-108" w:right="-111"/>
              <w:jc w:val="center"/>
              <w:rPr>
                <w:b/>
                <w:color w:val="000000"/>
              </w:rPr>
            </w:pPr>
            <w:r>
              <w:rPr>
                <w:b/>
                <w:color w:val="000000"/>
              </w:rPr>
              <w:t>Сроки  проведения  мероприятий</w:t>
            </w:r>
          </w:p>
        </w:tc>
      </w:tr>
      <w:tr w:rsidR="0005155C" w:rsidTr="0005155C">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05155C" w:rsidRDefault="0005155C">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05155C" w:rsidRDefault="0005155C">
            <w:pPr>
              <w:spacing w:line="276" w:lineRule="auto"/>
              <w:rPr>
                <w:color w:val="000000"/>
              </w:rPr>
            </w:pPr>
            <w:r>
              <w:rPr>
                <w:color w:val="000000"/>
              </w:rPr>
              <w:t>Скашивание травы на территории  поселения</w:t>
            </w:r>
          </w:p>
          <w:p w:rsidR="0005155C" w:rsidRDefault="0005155C">
            <w:pPr>
              <w:spacing w:line="276" w:lineRule="auto"/>
              <w:rPr>
                <w:color w:val="000000"/>
              </w:rPr>
            </w:pPr>
            <w:r>
              <w:rPr>
                <w:color w:val="000000"/>
              </w:rPr>
              <w:t>МТЗ 82.1 КРН -2,1</w:t>
            </w:r>
          </w:p>
        </w:tc>
        <w:tc>
          <w:tcPr>
            <w:tcW w:w="1134" w:type="dxa"/>
            <w:tcBorders>
              <w:top w:val="single" w:sz="4" w:space="0" w:color="000000"/>
              <w:left w:val="single" w:sz="4" w:space="0" w:color="000000"/>
              <w:bottom w:val="single" w:sz="4" w:space="0" w:color="auto"/>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p>
          <w:p w:rsidR="0005155C" w:rsidRDefault="0005155C">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p>
          <w:p w:rsidR="0005155C" w:rsidRDefault="0005155C">
            <w:pPr>
              <w:spacing w:line="276" w:lineRule="auto"/>
              <w:jc w:val="center"/>
              <w:rPr>
                <w:color w:val="000000"/>
              </w:rPr>
            </w:pPr>
            <w:r>
              <w:rPr>
                <w:color w:val="000000"/>
              </w:rPr>
              <w:t>40</w:t>
            </w:r>
          </w:p>
        </w:tc>
        <w:tc>
          <w:tcPr>
            <w:tcW w:w="1984" w:type="dxa"/>
            <w:tcBorders>
              <w:top w:val="single" w:sz="4" w:space="0" w:color="000000"/>
              <w:left w:val="single" w:sz="4" w:space="0" w:color="000000"/>
              <w:bottom w:val="single" w:sz="4" w:space="0" w:color="auto"/>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p>
          <w:p w:rsidR="0005155C" w:rsidRDefault="0005155C">
            <w:pPr>
              <w:spacing w:line="276" w:lineRule="auto"/>
              <w:rPr>
                <w:color w:val="000000"/>
              </w:rPr>
            </w:pPr>
            <w:r>
              <w:rPr>
                <w:color w:val="000000"/>
              </w:rPr>
              <w:t xml:space="preserve">            80,0</w:t>
            </w:r>
          </w:p>
        </w:tc>
        <w:tc>
          <w:tcPr>
            <w:tcW w:w="1556" w:type="dxa"/>
            <w:tcBorders>
              <w:top w:val="single" w:sz="4" w:space="0" w:color="000000"/>
              <w:left w:val="single" w:sz="4" w:space="0" w:color="000000"/>
              <w:bottom w:val="single" w:sz="4" w:space="0" w:color="auto"/>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p>
          <w:p w:rsidR="0005155C" w:rsidRDefault="0005155C">
            <w:pPr>
              <w:spacing w:line="276" w:lineRule="auto"/>
              <w:jc w:val="center"/>
              <w:rPr>
                <w:color w:val="000000"/>
              </w:rPr>
            </w:pPr>
            <w:r>
              <w:rPr>
                <w:color w:val="000000"/>
              </w:rPr>
              <w:t>июнь-август</w:t>
            </w:r>
          </w:p>
        </w:tc>
      </w:tr>
      <w:tr w:rsidR="0005155C" w:rsidTr="0005155C">
        <w:trPr>
          <w:trHeight w:val="771"/>
          <w:jc w:val="center"/>
        </w:trPr>
        <w:tc>
          <w:tcPr>
            <w:tcW w:w="565" w:type="dxa"/>
            <w:tcBorders>
              <w:top w:val="single" w:sz="4" w:space="0" w:color="auto"/>
              <w:left w:val="single" w:sz="4" w:space="0" w:color="000000"/>
              <w:bottom w:val="single" w:sz="4" w:space="0" w:color="000000"/>
              <w:right w:val="single" w:sz="4" w:space="0" w:color="000000"/>
            </w:tcBorders>
            <w:hideMark/>
          </w:tcPr>
          <w:p w:rsidR="0005155C" w:rsidRDefault="0005155C">
            <w:pPr>
              <w:spacing w:line="276" w:lineRule="auto"/>
              <w:jc w:val="center"/>
              <w:rPr>
                <w:color w:val="000000"/>
              </w:rPr>
            </w:pPr>
            <w:r>
              <w:rPr>
                <w:color w:val="000000"/>
              </w:rPr>
              <w:t>2</w:t>
            </w:r>
          </w:p>
        </w:tc>
        <w:tc>
          <w:tcPr>
            <w:tcW w:w="3402" w:type="dxa"/>
            <w:tcBorders>
              <w:top w:val="single" w:sz="4" w:space="0" w:color="auto"/>
              <w:left w:val="single" w:sz="4" w:space="0" w:color="000000"/>
              <w:bottom w:val="single" w:sz="4" w:space="0" w:color="000000"/>
              <w:right w:val="single" w:sz="4" w:space="0" w:color="000000"/>
            </w:tcBorders>
            <w:hideMark/>
          </w:tcPr>
          <w:p w:rsidR="0005155C" w:rsidRDefault="0005155C">
            <w:pPr>
              <w:spacing w:line="276" w:lineRule="auto"/>
              <w:rPr>
                <w:color w:val="000000"/>
              </w:rPr>
            </w:pPr>
            <w:r>
              <w:rPr>
                <w:color w:val="000000"/>
              </w:rPr>
              <w:t>Установка элементов  благоустройства (вазоны, урны, скамейки</w:t>
            </w:r>
            <w:proofErr w:type="gramStart"/>
            <w:r>
              <w:rPr>
                <w:color w:val="000000"/>
              </w:rPr>
              <w:t xml:space="preserve"> ,</w:t>
            </w:r>
            <w:proofErr w:type="gramEnd"/>
            <w:r>
              <w:rPr>
                <w:color w:val="000000"/>
              </w:rPr>
              <w:t xml:space="preserve"> беседки)</w:t>
            </w:r>
          </w:p>
        </w:tc>
        <w:tc>
          <w:tcPr>
            <w:tcW w:w="1134" w:type="dxa"/>
            <w:tcBorders>
              <w:top w:val="single" w:sz="4" w:space="0" w:color="auto"/>
              <w:left w:val="single" w:sz="4" w:space="0" w:color="000000"/>
              <w:bottom w:val="single" w:sz="4" w:space="0" w:color="000000"/>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proofErr w:type="spellStart"/>
            <w:proofErr w:type="gramStart"/>
            <w:r>
              <w:rPr>
                <w:color w:val="000000"/>
              </w:rPr>
              <w:t>шт</w:t>
            </w:r>
            <w:proofErr w:type="spellEnd"/>
            <w:proofErr w:type="gramEnd"/>
          </w:p>
          <w:p w:rsidR="0005155C" w:rsidRDefault="0005155C">
            <w:pPr>
              <w:spacing w:line="276" w:lineRule="auto"/>
              <w:rPr>
                <w:color w:val="000000"/>
              </w:rPr>
            </w:pPr>
          </w:p>
        </w:tc>
        <w:tc>
          <w:tcPr>
            <w:tcW w:w="993" w:type="dxa"/>
            <w:tcBorders>
              <w:top w:val="single" w:sz="4" w:space="0" w:color="auto"/>
              <w:left w:val="single" w:sz="4" w:space="0" w:color="000000"/>
              <w:bottom w:val="single" w:sz="4" w:space="0" w:color="000000"/>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r>
              <w:rPr>
                <w:color w:val="000000"/>
              </w:rPr>
              <w:t>3</w:t>
            </w:r>
          </w:p>
          <w:p w:rsidR="0005155C" w:rsidRDefault="0005155C">
            <w:pPr>
              <w:spacing w:line="276" w:lineRule="auto"/>
              <w:rPr>
                <w:color w:val="000000"/>
              </w:rPr>
            </w:pPr>
          </w:p>
        </w:tc>
        <w:tc>
          <w:tcPr>
            <w:tcW w:w="1984" w:type="dxa"/>
            <w:tcBorders>
              <w:top w:val="single" w:sz="4" w:space="0" w:color="auto"/>
              <w:left w:val="single" w:sz="4" w:space="0" w:color="000000"/>
              <w:bottom w:val="single" w:sz="4" w:space="0" w:color="000000"/>
              <w:right w:val="single" w:sz="4" w:space="0" w:color="000000"/>
            </w:tcBorders>
          </w:tcPr>
          <w:p w:rsidR="0005155C" w:rsidRDefault="0005155C">
            <w:pPr>
              <w:spacing w:line="276" w:lineRule="auto"/>
              <w:jc w:val="center"/>
              <w:rPr>
                <w:color w:val="000000"/>
              </w:rPr>
            </w:pPr>
          </w:p>
          <w:p w:rsidR="0005155C" w:rsidRDefault="0005155C">
            <w:pPr>
              <w:spacing w:line="276" w:lineRule="auto"/>
              <w:rPr>
                <w:color w:val="000000"/>
              </w:rPr>
            </w:pPr>
            <w:r>
              <w:rPr>
                <w:color w:val="000000"/>
              </w:rPr>
              <w:t xml:space="preserve">           15,0</w:t>
            </w:r>
          </w:p>
          <w:p w:rsidR="0005155C" w:rsidRDefault="0005155C">
            <w:pPr>
              <w:spacing w:line="276" w:lineRule="auto"/>
              <w:jc w:val="center"/>
              <w:rPr>
                <w:color w:val="000000"/>
              </w:rPr>
            </w:pPr>
          </w:p>
        </w:tc>
        <w:tc>
          <w:tcPr>
            <w:tcW w:w="1556" w:type="dxa"/>
            <w:tcBorders>
              <w:top w:val="single" w:sz="4" w:space="0" w:color="auto"/>
              <w:left w:val="single" w:sz="4" w:space="0" w:color="000000"/>
              <w:bottom w:val="single" w:sz="4" w:space="0" w:color="000000"/>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r>
              <w:rPr>
                <w:color w:val="000000"/>
              </w:rPr>
              <w:t>весь период</w:t>
            </w:r>
          </w:p>
        </w:tc>
      </w:tr>
      <w:tr w:rsidR="0005155C" w:rsidTr="0005155C">
        <w:trPr>
          <w:trHeight w:val="538"/>
          <w:jc w:val="center"/>
        </w:trPr>
        <w:tc>
          <w:tcPr>
            <w:tcW w:w="565"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jc w:val="center"/>
              <w:rPr>
                <w:color w:val="000000"/>
              </w:rPr>
            </w:pPr>
            <w:r>
              <w:rPr>
                <w:color w:val="000000"/>
              </w:rPr>
              <w:t>3</w:t>
            </w:r>
          </w:p>
        </w:tc>
        <w:tc>
          <w:tcPr>
            <w:tcW w:w="3402"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rPr>
                <w:color w:val="000000"/>
              </w:rPr>
            </w:pPr>
            <w:r>
              <w:rPr>
                <w:color w:val="000000"/>
              </w:rPr>
              <w:t xml:space="preserve">Приобретение саженцев  </w:t>
            </w:r>
            <w:r>
              <w:rPr>
                <w:color w:val="000000"/>
              </w:rPr>
              <w:lastRenderedPageBreak/>
              <w:t>деревьев озеленение</w:t>
            </w:r>
          </w:p>
        </w:tc>
        <w:tc>
          <w:tcPr>
            <w:tcW w:w="1134" w:type="dxa"/>
            <w:tcBorders>
              <w:top w:val="single" w:sz="4" w:space="0" w:color="000000"/>
              <w:left w:val="single" w:sz="4" w:space="0" w:color="000000"/>
              <w:bottom w:val="single" w:sz="4" w:space="0" w:color="000000"/>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r>
              <w:rPr>
                <w:color w:val="000000"/>
              </w:rPr>
              <w:lastRenderedPageBreak/>
              <w:t>шт.</w:t>
            </w:r>
          </w:p>
        </w:tc>
        <w:tc>
          <w:tcPr>
            <w:tcW w:w="993" w:type="dxa"/>
            <w:tcBorders>
              <w:top w:val="single" w:sz="4" w:space="0" w:color="000000"/>
              <w:left w:val="single" w:sz="4" w:space="0" w:color="000000"/>
              <w:bottom w:val="single" w:sz="4" w:space="0" w:color="000000"/>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r>
              <w:rPr>
                <w:color w:val="000000"/>
              </w:rPr>
              <w:lastRenderedPageBreak/>
              <w:t>250</w:t>
            </w:r>
          </w:p>
        </w:tc>
        <w:tc>
          <w:tcPr>
            <w:tcW w:w="1984" w:type="dxa"/>
            <w:tcBorders>
              <w:top w:val="single" w:sz="4" w:space="0" w:color="000000"/>
              <w:left w:val="single" w:sz="4" w:space="0" w:color="000000"/>
              <w:bottom w:val="single" w:sz="4" w:space="0" w:color="000000"/>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r>
              <w:rPr>
                <w:color w:val="000000"/>
              </w:rPr>
              <w:lastRenderedPageBreak/>
              <w:t>30,0</w:t>
            </w:r>
          </w:p>
        </w:tc>
        <w:tc>
          <w:tcPr>
            <w:tcW w:w="1556"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jc w:val="center"/>
              <w:rPr>
                <w:color w:val="000000"/>
              </w:rPr>
            </w:pPr>
            <w:r>
              <w:rPr>
                <w:color w:val="000000"/>
              </w:rPr>
              <w:lastRenderedPageBreak/>
              <w:t xml:space="preserve">май, </w:t>
            </w:r>
          </w:p>
          <w:p w:rsidR="0005155C" w:rsidRDefault="0005155C">
            <w:pPr>
              <w:spacing w:line="276" w:lineRule="auto"/>
              <w:jc w:val="center"/>
              <w:rPr>
                <w:color w:val="000000"/>
              </w:rPr>
            </w:pPr>
            <w:r>
              <w:rPr>
                <w:color w:val="000000"/>
              </w:rPr>
              <w:lastRenderedPageBreak/>
              <w:t>сентябрь</w:t>
            </w:r>
          </w:p>
        </w:tc>
      </w:tr>
      <w:tr w:rsidR="0005155C" w:rsidTr="0005155C">
        <w:trPr>
          <w:trHeight w:val="840"/>
          <w:jc w:val="center"/>
        </w:trPr>
        <w:tc>
          <w:tcPr>
            <w:tcW w:w="565" w:type="dxa"/>
            <w:tcBorders>
              <w:top w:val="single" w:sz="4" w:space="0" w:color="auto"/>
              <w:left w:val="single" w:sz="4" w:space="0" w:color="auto"/>
              <w:bottom w:val="single" w:sz="4" w:space="0" w:color="auto"/>
              <w:right w:val="single" w:sz="4" w:space="0" w:color="000000"/>
            </w:tcBorders>
            <w:hideMark/>
          </w:tcPr>
          <w:p w:rsidR="0005155C" w:rsidRDefault="0005155C">
            <w:pPr>
              <w:spacing w:line="276" w:lineRule="auto"/>
              <w:jc w:val="center"/>
              <w:rPr>
                <w:color w:val="000000"/>
              </w:rPr>
            </w:pPr>
            <w:r>
              <w:rPr>
                <w:color w:val="000000"/>
              </w:rPr>
              <w:lastRenderedPageBreak/>
              <w:t>4</w:t>
            </w:r>
          </w:p>
        </w:tc>
        <w:tc>
          <w:tcPr>
            <w:tcW w:w="3402" w:type="dxa"/>
            <w:tcBorders>
              <w:top w:val="single" w:sz="4" w:space="0" w:color="auto"/>
              <w:left w:val="single" w:sz="4" w:space="0" w:color="000000"/>
              <w:bottom w:val="single" w:sz="4" w:space="0" w:color="auto"/>
              <w:right w:val="single" w:sz="4" w:space="0" w:color="000000"/>
            </w:tcBorders>
            <w:hideMark/>
          </w:tcPr>
          <w:p w:rsidR="0005155C" w:rsidRDefault="0005155C">
            <w:pPr>
              <w:spacing w:line="276" w:lineRule="auto"/>
            </w:pPr>
            <w:r>
              <w:t xml:space="preserve">Услуги спецтехники по спиливанию сухостойных  деревьев </w:t>
            </w:r>
          </w:p>
        </w:tc>
        <w:tc>
          <w:tcPr>
            <w:tcW w:w="1134" w:type="dxa"/>
            <w:tcBorders>
              <w:top w:val="single" w:sz="4" w:space="0" w:color="auto"/>
              <w:left w:val="single" w:sz="4" w:space="0" w:color="000000"/>
              <w:bottom w:val="single" w:sz="4" w:space="0" w:color="auto"/>
              <w:right w:val="single" w:sz="4" w:space="0" w:color="000000"/>
            </w:tcBorders>
          </w:tcPr>
          <w:p w:rsidR="0005155C" w:rsidRDefault="0005155C">
            <w:pPr>
              <w:widowControl w:val="0"/>
              <w:autoSpaceDE w:val="0"/>
              <w:autoSpaceDN w:val="0"/>
              <w:adjustRightInd w:val="0"/>
              <w:spacing w:line="276" w:lineRule="auto"/>
              <w:jc w:val="center"/>
            </w:pPr>
          </w:p>
          <w:p w:rsidR="0005155C" w:rsidRDefault="0005155C">
            <w:pPr>
              <w:widowControl w:val="0"/>
              <w:autoSpaceDE w:val="0"/>
              <w:autoSpaceDN w:val="0"/>
              <w:adjustRightInd w:val="0"/>
              <w:spacing w:line="276" w:lineRule="auto"/>
              <w:jc w:val="center"/>
            </w:pPr>
            <w:r>
              <w:t>час</w:t>
            </w:r>
          </w:p>
          <w:p w:rsidR="0005155C" w:rsidRDefault="0005155C">
            <w:pPr>
              <w:widowControl w:val="0"/>
              <w:autoSpaceDE w:val="0"/>
              <w:autoSpaceDN w:val="0"/>
              <w:adjustRightInd w:val="0"/>
              <w:spacing w:line="276" w:lineRule="auto"/>
            </w:pPr>
          </w:p>
        </w:tc>
        <w:tc>
          <w:tcPr>
            <w:tcW w:w="993" w:type="dxa"/>
            <w:tcBorders>
              <w:top w:val="single" w:sz="4" w:space="0" w:color="auto"/>
              <w:left w:val="single" w:sz="4" w:space="0" w:color="000000"/>
              <w:bottom w:val="single" w:sz="4" w:space="0" w:color="auto"/>
              <w:right w:val="single" w:sz="4" w:space="0" w:color="000000"/>
            </w:tcBorders>
          </w:tcPr>
          <w:p w:rsidR="0005155C" w:rsidRDefault="0005155C">
            <w:pPr>
              <w:widowControl w:val="0"/>
              <w:autoSpaceDE w:val="0"/>
              <w:autoSpaceDN w:val="0"/>
              <w:adjustRightInd w:val="0"/>
              <w:spacing w:line="276" w:lineRule="auto"/>
              <w:jc w:val="center"/>
            </w:pPr>
          </w:p>
          <w:p w:rsidR="0005155C" w:rsidRDefault="0005155C">
            <w:pPr>
              <w:widowControl w:val="0"/>
              <w:autoSpaceDE w:val="0"/>
              <w:autoSpaceDN w:val="0"/>
              <w:adjustRightInd w:val="0"/>
              <w:spacing w:line="276" w:lineRule="auto"/>
              <w:jc w:val="center"/>
            </w:pPr>
            <w:r>
              <w:t>15</w:t>
            </w:r>
          </w:p>
          <w:p w:rsidR="0005155C" w:rsidRDefault="0005155C">
            <w:pPr>
              <w:widowControl w:val="0"/>
              <w:autoSpaceDE w:val="0"/>
              <w:autoSpaceDN w:val="0"/>
              <w:adjustRightInd w:val="0"/>
              <w:spacing w:line="276" w:lineRule="auto"/>
              <w:jc w:val="center"/>
            </w:pPr>
          </w:p>
        </w:tc>
        <w:tc>
          <w:tcPr>
            <w:tcW w:w="1984" w:type="dxa"/>
            <w:tcBorders>
              <w:top w:val="single" w:sz="4" w:space="0" w:color="auto"/>
              <w:left w:val="single" w:sz="4" w:space="0" w:color="000000"/>
              <w:bottom w:val="single" w:sz="4" w:space="0" w:color="auto"/>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r>
              <w:rPr>
                <w:color w:val="000000"/>
              </w:rPr>
              <w:t>40,0</w:t>
            </w:r>
          </w:p>
          <w:p w:rsidR="0005155C" w:rsidRDefault="0005155C">
            <w:pPr>
              <w:spacing w:line="276" w:lineRule="auto"/>
              <w:jc w:val="center"/>
              <w:rPr>
                <w:color w:val="000000"/>
              </w:rPr>
            </w:pPr>
          </w:p>
        </w:tc>
        <w:tc>
          <w:tcPr>
            <w:tcW w:w="1556" w:type="dxa"/>
            <w:tcBorders>
              <w:top w:val="single" w:sz="4" w:space="0" w:color="auto"/>
              <w:left w:val="single" w:sz="4" w:space="0" w:color="000000"/>
              <w:bottom w:val="single" w:sz="4" w:space="0" w:color="auto"/>
              <w:right w:val="single" w:sz="4" w:space="0" w:color="000000"/>
            </w:tcBorders>
          </w:tcPr>
          <w:p w:rsidR="0005155C" w:rsidRDefault="0005155C">
            <w:pPr>
              <w:spacing w:line="276" w:lineRule="auto"/>
              <w:ind w:left="-108" w:right="-111"/>
              <w:jc w:val="center"/>
              <w:rPr>
                <w:color w:val="000000"/>
              </w:rPr>
            </w:pPr>
          </w:p>
          <w:p w:rsidR="0005155C" w:rsidRDefault="0005155C">
            <w:pPr>
              <w:spacing w:line="276" w:lineRule="auto"/>
              <w:ind w:left="-108" w:right="-111"/>
              <w:jc w:val="center"/>
              <w:rPr>
                <w:color w:val="000000"/>
              </w:rPr>
            </w:pPr>
          </w:p>
          <w:p w:rsidR="0005155C" w:rsidRDefault="0005155C">
            <w:pPr>
              <w:spacing w:line="276" w:lineRule="auto"/>
              <w:ind w:left="-108" w:right="-111"/>
              <w:jc w:val="center"/>
              <w:rPr>
                <w:color w:val="000000"/>
              </w:rPr>
            </w:pPr>
            <w:r>
              <w:rPr>
                <w:color w:val="000000"/>
              </w:rPr>
              <w:t>май-сентябрь</w:t>
            </w:r>
          </w:p>
        </w:tc>
      </w:tr>
      <w:tr w:rsidR="0005155C" w:rsidTr="0005155C">
        <w:trPr>
          <w:trHeight w:val="249"/>
          <w:jc w:val="center"/>
        </w:trPr>
        <w:tc>
          <w:tcPr>
            <w:tcW w:w="565" w:type="dxa"/>
            <w:tcBorders>
              <w:top w:val="single" w:sz="4" w:space="0" w:color="auto"/>
              <w:left w:val="single" w:sz="4" w:space="0" w:color="auto"/>
              <w:bottom w:val="single" w:sz="4" w:space="0" w:color="auto"/>
              <w:right w:val="single" w:sz="4" w:space="0" w:color="000000"/>
            </w:tcBorders>
            <w:hideMark/>
          </w:tcPr>
          <w:p w:rsidR="0005155C" w:rsidRDefault="0005155C">
            <w:pPr>
              <w:spacing w:line="276" w:lineRule="auto"/>
              <w:jc w:val="center"/>
              <w:rPr>
                <w:color w:val="000000"/>
              </w:rPr>
            </w:pPr>
            <w:r>
              <w:rPr>
                <w:color w:val="000000"/>
              </w:rPr>
              <w:t>5</w:t>
            </w:r>
          </w:p>
        </w:tc>
        <w:tc>
          <w:tcPr>
            <w:tcW w:w="3402" w:type="dxa"/>
            <w:tcBorders>
              <w:top w:val="single" w:sz="4" w:space="0" w:color="auto"/>
              <w:left w:val="single" w:sz="4" w:space="0" w:color="000000"/>
              <w:bottom w:val="single" w:sz="4" w:space="0" w:color="auto"/>
              <w:right w:val="single" w:sz="4" w:space="0" w:color="000000"/>
            </w:tcBorders>
            <w:hideMark/>
          </w:tcPr>
          <w:p w:rsidR="0005155C" w:rsidRDefault="0005155C">
            <w:pPr>
              <w:spacing w:line="276" w:lineRule="auto"/>
            </w:pPr>
            <w:r>
              <w:t xml:space="preserve">Ремонт </w:t>
            </w:r>
            <w:proofErr w:type="gramStart"/>
            <w:r>
              <w:t>памятников ВОВ</w:t>
            </w:r>
            <w:proofErr w:type="gramEnd"/>
          </w:p>
        </w:tc>
        <w:tc>
          <w:tcPr>
            <w:tcW w:w="1134" w:type="dxa"/>
            <w:tcBorders>
              <w:top w:val="single" w:sz="4" w:space="0" w:color="auto"/>
              <w:left w:val="single" w:sz="4" w:space="0" w:color="000000"/>
              <w:bottom w:val="single" w:sz="4" w:space="0" w:color="auto"/>
              <w:right w:val="single" w:sz="4" w:space="0" w:color="000000"/>
            </w:tcBorders>
            <w:hideMark/>
          </w:tcPr>
          <w:p w:rsidR="0005155C" w:rsidRDefault="0005155C">
            <w:pPr>
              <w:widowControl w:val="0"/>
              <w:autoSpaceDE w:val="0"/>
              <w:autoSpaceDN w:val="0"/>
              <w:adjustRightInd w:val="0"/>
              <w:spacing w:line="276" w:lineRule="auto"/>
            </w:pPr>
            <w:r>
              <w:t xml:space="preserve">    шт.</w:t>
            </w:r>
          </w:p>
        </w:tc>
        <w:tc>
          <w:tcPr>
            <w:tcW w:w="993" w:type="dxa"/>
            <w:tcBorders>
              <w:top w:val="single" w:sz="4" w:space="0" w:color="auto"/>
              <w:left w:val="single" w:sz="4" w:space="0" w:color="000000"/>
              <w:bottom w:val="single" w:sz="4" w:space="0" w:color="auto"/>
              <w:right w:val="single" w:sz="4" w:space="0" w:color="000000"/>
            </w:tcBorders>
            <w:hideMark/>
          </w:tcPr>
          <w:p w:rsidR="0005155C" w:rsidRDefault="0005155C">
            <w:pPr>
              <w:widowControl w:val="0"/>
              <w:autoSpaceDE w:val="0"/>
              <w:autoSpaceDN w:val="0"/>
              <w:adjustRightInd w:val="0"/>
              <w:spacing w:line="276" w:lineRule="auto"/>
              <w:jc w:val="center"/>
            </w:pPr>
            <w:r>
              <w:t>4</w:t>
            </w:r>
          </w:p>
        </w:tc>
        <w:tc>
          <w:tcPr>
            <w:tcW w:w="1984" w:type="dxa"/>
            <w:tcBorders>
              <w:top w:val="single" w:sz="4" w:space="0" w:color="auto"/>
              <w:left w:val="single" w:sz="4" w:space="0" w:color="000000"/>
              <w:bottom w:val="single" w:sz="4" w:space="0" w:color="auto"/>
              <w:right w:val="single" w:sz="4" w:space="0" w:color="000000"/>
            </w:tcBorders>
            <w:hideMark/>
          </w:tcPr>
          <w:p w:rsidR="0005155C" w:rsidRDefault="0005155C">
            <w:pPr>
              <w:spacing w:line="276" w:lineRule="auto"/>
              <w:jc w:val="center"/>
              <w:rPr>
                <w:color w:val="000000"/>
              </w:rPr>
            </w:pPr>
            <w:r>
              <w:rPr>
                <w:color w:val="000000"/>
              </w:rPr>
              <w:t>20,0</w:t>
            </w:r>
          </w:p>
        </w:tc>
        <w:tc>
          <w:tcPr>
            <w:tcW w:w="1556" w:type="dxa"/>
            <w:tcBorders>
              <w:top w:val="single" w:sz="4" w:space="0" w:color="auto"/>
              <w:left w:val="single" w:sz="4" w:space="0" w:color="000000"/>
              <w:bottom w:val="single" w:sz="4" w:space="0" w:color="auto"/>
              <w:right w:val="single" w:sz="4" w:space="0" w:color="000000"/>
            </w:tcBorders>
            <w:hideMark/>
          </w:tcPr>
          <w:p w:rsidR="0005155C" w:rsidRDefault="0005155C">
            <w:pPr>
              <w:spacing w:line="276" w:lineRule="auto"/>
              <w:ind w:left="-108" w:right="-111"/>
              <w:jc w:val="center"/>
              <w:rPr>
                <w:color w:val="000000"/>
              </w:rPr>
            </w:pPr>
            <w:r>
              <w:rPr>
                <w:color w:val="000000"/>
              </w:rPr>
              <w:t>апрель</w:t>
            </w:r>
          </w:p>
        </w:tc>
      </w:tr>
      <w:tr w:rsidR="0005155C" w:rsidTr="0005155C">
        <w:trPr>
          <w:trHeight w:val="477"/>
          <w:jc w:val="center"/>
        </w:trPr>
        <w:tc>
          <w:tcPr>
            <w:tcW w:w="565" w:type="dxa"/>
            <w:tcBorders>
              <w:top w:val="single" w:sz="4" w:space="0" w:color="auto"/>
              <w:left w:val="single" w:sz="4" w:space="0" w:color="auto"/>
              <w:bottom w:val="single" w:sz="4" w:space="0" w:color="000000"/>
              <w:right w:val="single" w:sz="4" w:space="0" w:color="000000"/>
            </w:tcBorders>
            <w:hideMark/>
          </w:tcPr>
          <w:p w:rsidR="0005155C" w:rsidRDefault="0005155C">
            <w:pPr>
              <w:spacing w:line="276" w:lineRule="auto"/>
              <w:jc w:val="center"/>
              <w:rPr>
                <w:color w:val="000000"/>
              </w:rPr>
            </w:pPr>
            <w:r>
              <w:rPr>
                <w:color w:val="000000"/>
              </w:rPr>
              <w:t>6</w:t>
            </w:r>
          </w:p>
        </w:tc>
        <w:tc>
          <w:tcPr>
            <w:tcW w:w="3402" w:type="dxa"/>
            <w:tcBorders>
              <w:top w:val="single" w:sz="4" w:space="0" w:color="auto"/>
              <w:left w:val="single" w:sz="4" w:space="0" w:color="000000"/>
              <w:bottom w:val="single" w:sz="4" w:space="0" w:color="000000"/>
              <w:right w:val="single" w:sz="4" w:space="0" w:color="000000"/>
            </w:tcBorders>
            <w:hideMark/>
          </w:tcPr>
          <w:p w:rsidR="0005155C" w:rsidRDefault="0005155C">
            <w:pPr>
              <w:spacing w:line="276" w:lineRule="auto"/>
              <w:jc w:val="both"/>
              <w:rPr>
                <w:color w:val="000000"/>
              </w:rPr>
            </w:pPr>
            <w:r>
              <w:rPr>
                <w:color w:val="000000"/>
              </w:rPr>
              <w:t>Очистка дорог  от  снега  и  зимней скользкости</w:t>
            </w:r>
          </w:p>
          <w:p w:rsidR="0005155C" w:rsidRDefault="0005155C">
            <w:pPr>
              <w:spacing w:line="276" w:lineRule="auto"/>
              <w:jc w:val="both"/>
              <w:rPr>
                <w:color w:val="000000"/>
              </w:rPr>
            </w:pPr>
            <w:r>
              <w:rPr>
                <w:color w:val="000000"/>
              </w:rPr>
              <w:t>МТЗ-82</w:t>
            </w:r>
          </w:p>
          <w:p w:rsidR="0005155C" w:rsidRDefault="0005155C">
            <w:pPr>
              <w:spacing w:line="276" w:lineRule="auto"/>
              <w:jc w:val="both"/>
              <w:rPr>
                <w:color w:val="000000"/>
              </w:rPr>
            </w:pPr>
            <w:r>
              <w:rPr>
                <w:color w:val="000000"/>
              </w:rPr>
              <w:t>Т-150</w:t>
            </w:r>
          </w:p>
          <w:p w:rsidR="0005155C" w:rsidRDefault="0005155C">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05155C" w:rsidRDefault="0005155C">
            <w:pPr>
              <w:spacing w:line="276" w:lineRule="auto"/>
            </w:pPr>
            <w:r>
              <w:rPr>
                <w:color w:val="000000"/>
              </w:rPr>
              <w:t>ГС-14.02</w:t>
            </w:r>
          </w:p>
        </w:tc>
        <w:tc>
          <w:tcPr>
            <w:tcW w:w="1134" w:type="dxa"/>
            <w:tcBorders>
              <w:top w:val="single" w:sz="4" w:space="0" w:color="auto"/>
              <w:left w:val="single" w:sz="4" w:space="0" w:color="000000"/>
              <w:bottom w:val="single" w:sz="4" w:space="0" w:color="000000"/>
              <w:right w:val="single" w:sz="4" w:space="0" w:color="000000"/>
            </w:tcBorders>
          </w:tcPr>
          <w:p w:rsidR="0005155C" w:rsidRDefault="0005155C">
            <w:pPr>
              <w:widowControl w:val="0"/>
              <w:autoSpaceDE w:val="0"/>
              <w:autoSpaceDN w:val="0"/>
              <w:adjustRightInd w:val="0"/>
              <w:spacing w:line="276" w:lineRule="auto"/>
            </w:pPr>
          </w:p>
          <w:p w:rsidR="0005155C" w:rsidRDefault="0005155C">
            <w:pPr>
              <w:widowControl w:val="0"/>
              <w:autoSpaceDE w:val="0"/>
              <w:autoSpaceDN w:val="0"/>
              <w:adjustRightInd w:val="0"/>
              <w:spacing w:line="276" w:lineRule="auto"/>
            </w:pPr>
            <w:r>
              <w:t xml:space="preserve">  </w:t>
            </w:r>
          </w:p>
          <w:p w:rsidR="0005155C" w:rsidRDefault="0005155C">
            <w:pPr>
              <w:widowControl w:val="0"/>
              <w:autoSpaceDE w:val="0"/>
              <w:autoSpaceDN w:val="0"/>
              <w:adjustRightInd w:val="0"/>
              <w:spacing w:line="276" w:lineRule="auto"/>
            </w:pPr>
            <w:r>
              <w:t xml:space="preserve">   час</w:t>
            </w:r>
          </w:p>
          <w:p w:rsidR="0005155C" w:rsidRDefault="0005155C">
            <w:pPr>
              <w:widowControl w:val="0"/>
              <w:autoSpaceDE w:val="0"/>
              <w:autoSpaceDN w:val="0"/>
              <w:adjustRightInd w:val="0"/>
              <w:spacing w:line="276" w:lineRule="auto"/>
            </w:pPr>
            <w:r>
              <w:t xml:space="preserve">   час</w:t>
            </w:r>
          </w:p>
          <w:p w:rsidR="0005155C" w:rsidRDefault="0005155C">
            <w:pPr>
              <w:widowControl w:val="0"/>
              <w:autoSpaceDE w:val="0"/>
              <w:autoSpaceDN w:val="0"/>
              <w:adjustRightInd w:val="0"/>
              <w:spacing w:line="276" w:lineRule="auto"/>
            </w:pPr>
            <w:r>
              <w:t xml:space="preserve">   час</w:t>
            </w:r>
          </w:p>
        </w:tc>
        <w:tc>
          <w:tcPr>
            <w:tcW w:w="993" w:type="dxa"/>
            <w:tcBorders>
              <w:top w:val="single" w:sz="4" w:space="0" w:color="auto"/>
              <w:left w:val="single" w:sz="4" w:space="0" w:color="000000"/>
              <w:bottom w:val="single" w:sz="4" w:space="0" w:color="000000"/>
              <w:right w:val="single" w:sz="4" w:space="0" w:color="000000"/>
            </w:tcBorders>
          </w:tcPr>
          <w:p w:rsidR="0005155C" w:rsidRDefault="0005155C">
            <w:pPr>
              <w:widowControl w:val="0"/>
              <w:autoSpaceDE w:val="0"/>
              <w:autoSpaceDN w:val="0"/>
              <w:adjustRightInd w:val="0"/>
              <w:spacing w:line="276" w:lineRule="auto"/>
            </w:pPr>
          </w:p>
          <w:p w:rsidR="0005155C" w:rsidRDefault="0005155C">
            <w:pPr>
              <w:widowControl w:val="0"/>
              <w:autoSpaceDE w:val="0"/>
              <w:autoSpaceDN w:val="0"/>
              <w:adjustRightInd w:val="0"/>
              <w:spacing w:line="276" w:lineRule="auto"/>
            </w:pPr>
          </w:p>
          <w:p w:rsidR="0005155C" w:rsidRDefault="0005155C">
            <w:pPr>
              <w:widowControl w:val="0"/>
              <w:autoSpaceDE w:val="0"/>
              <w:autoSpaceDN w:val="0"/>
              <w:adjustRightInd w:val="0"/>
              <w:spacing w:line="276" w:lineRule="auto"/>
            </w:pPr>
            <w:r>
              <w:t xml:space="preserve">   150</w:t>
            </w:r>
          </w:p>
          <w:p w:rsidR="0005155C" w:rsidRDefault="0005155C">
            <w:pPr>
              <w:widowControl w:val="0"/>
              <w:autoSpaceDE w:val="0"/>
              <w:autoSpaceDN w:val="0"/>
              <w:adjustRightInd w:val="0"/>
              <w:spacing w:line="276" w:lineRule="auto"/>
            </w:pPr>
            <w:r>
              <w:t xml:space="preserve">    30</w:t>
            </w:r>
          </w:p>
          <w:p w:rsidR="0005155C" w:rsidRDefault="0005155C">
            <w:pPr>
              <w:widowControl w:val="0"/>
              <w:autoSpaceDE w:val="0"/>
              <w:autoSpaceDN w:val="0"/>
              <w:adjustRightInd w:val="0"/>
              <w:spacing w:line="276" w:lineRule="auto"/>
            </w:pPr>
            <w:r>
              <w:t xml:space="preserve">    10</w:t>
            </w:r>
          </w:p>
        </w:tc>
        <w:tc>
          <w:tcPr>
            <w:tcW w:w="1984" w:type="dxa"/>
            <w:tcBorders>
              <w:top w:val="single" w:sz="4" w:space="0" w:color="auto"/>
              <w:left w:val="single" w:sz="4" w:space="0" w:color="000000"/>
              <w:bottom w:val="single" w:sz="4" w:space="0" w:color="000000"/>
              <w:right w:val="single" w:sz="4" w:space="0" w:color="000000"/>
            </w:tcBorders>
          </w:tcPr>
          <w:p w:rsidR="0005155C" w:rsidRDefault="0005155C">
            <w:pPr>
              <w:spacing w:line="276" w:lineRule="auto"/>
              <w:rPr>
                <w:color w:val="000000"/>
              </w:rPr>
            </w:pPr>
          </w:p>
          <w:p w:rsidR="0005155C" w:rsidRDefault="0005155C">
            <w:pPr>
              <w:spacing w:line="276" w:lineRule="auto"/>
              <w:rPr>
                <w:color w:val="000000"/>
              </w:rPr>
            </w:pPr>
          </w:p>
          <w:p w:rsidR="0005155C" w:rsidRDefault="0005155C">
            <w:pPr>
              <w:spacing w:line="276" w:lineRule="auto"/>
              <w:rPr>
                <w:color w:val="000000"/>
              </w:rPr>
            </w:pPr>
            <w:r>
              <w:rPr>
                <w:color w:val="000000"/>
              </w:rPr>
              <w:t xml:space="preserve">           270,0</w:t>
            </w:r>
          </w:p>
          <w:p w:rsidR="0005155C" w:rsidRDefault="0005155C">
            <w:pPr>
              <w:spacing w:line="276" w:lineRule="auto"/>
              <w:rPr>
                <w:color w:val="000000"/>
              </w:rPr>
            </w:pPr>
            <w:r>
              <w:rPr>
                <w:color w:val="000000"/>
              </w:rPr>
              <w:t xml:space="preserve">            90,0</w:t>
            </w:r>
          </w:p>
          <w:p w:rsidR="0005155C" w:rsidRDefault="0005155C">
            <w:pPr>
              <w:spacing w:line="276" w:lineRule="auto"/>
              <w:rPr>
                <w:color w:val="000000"/>
              </w:rPr>
            </w:pPr>
            <w:r>
              <w:rPr>
                <w:color w:val="000000"/>
              </w:rPr>
              <w:t xml:space="preserve">            40,0</w:t>
            </w:r>
          </w:p>
        </w:tc>
        <w:tc>
          <w:tcPr>
            <w:tcW w:w="1556" w:type="dxa"/>
            <w:tcBorders>
              <w:top w:val="single" w:sz="4" w:space="0" w:color="auto"/>
              <w:left w:val="single" w:sz="4" w:space="0" w:color="000000"/>
              <w:bottom w:val="single" w:sz="4" w:space="0" w:color="000000"/>
              <w:right w:val="single" w:sz="4" w:space="0" w:color="000000"/>
            </w:tcBorders>
          </w:tcPr>
          <w:p w:rsidR="0005155C" w:rsidRDefault="0005155C">
            <w:pPr>
              <w:spacing w:line="276" w:lineRule="auto"/>
              <w:ind w:right="-111"/>
              <w:rPr>
                <w:color w:val="000000"/>
              </w:rPr>
            </w:pPr>
          </w:p>
          <w:p w:rsidR="0005155C" w:rsidRDefault="0005155C">
            <w:pPr>
              <w:spacing w:line="276" w:lineRule="auto"/>
              <w:ind w:right="-111"/>
              <w:rPr>
                <w:color w:val="000000"/>
              </w:rPr>
            </w:pPr>
          </w:p>
          <w:p w:rsidR="0005155C" w:rsidRDefault="0005155C">
            <w:pPr>
              <w:spacing w:line="276" w:lineRule="auto"/>
              <w:ind w:right="-111"/>
              <w:rPr>
                <w:color w:val="000000"/>
              </w:rPr>
            </w:pPr>
            <w:r>
              <w:rPr>
                <w:color w:val="000000"/>
              </w:rPr>
              <w:t>ноябрь-март</w:t>
            </w:r>
          </w:p>
          <w:p w:rsidR="0005155C" w:rsidRDefault="0005155C">
            <w:pPr>
              <w:spacing w:line="276" w:lineRule="auto"/>
              <w:ind w:right="-111"/>
              <w:rPr>
                <w:color w:val="000000"/>
              </w:rPr>
            </w:pPr>
            <w:r>
              <w:rPr>
                <w:color w:val="000000"/>
              </w:rPr>
              <w:t>ноябрь-март</w:t>
            </w:r>
          </w:p>
          <w:p w:rsidR="0005155C" w:rsidRDefault="0005155C">
            <w:pPr>
              <w:spacing w:line="276" w:lineRule="auto"/>
              <w:ind w:right="-111"/>
              <w:rPr>
                <w:color w:val="000000"/>
              </w:rPr>
            </w:pPr>
            <w:r>
              <w:rPr>
                <w:color w:val="000000"/>
              </w:rPr>
              <w:t>апрель-сентябрь</w:t>
            </w:r>
          </w:p>
        </w:tc>
      </w:tr>
      <w:tr w:rsidR="0005155C" w:rsidTr="0005155C">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05155C" w:rsidRDefault="0005155C">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05155C" w:rsidRDefault="0005155C">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05155C" w:rsidRDefault="0005155C">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05155C" w:rsidRDefault="0005155C">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jc w:val="center"/>
              <w:rPr>
                <w:b/>
                <w:color w:val="000000"/>
              </w:rPr>
            </w:pPr>
            <w:r>
              <w:rPr>
                <w:b/>
                <w:color w:val="000000"/>
              </w:rPr>
              <w:t>585,0</w:t>
            </w:r>
          </w:p>
        </w:tc>
        <w:tc>
          <w:tcPr>
            <w:tcW w:w="1556" w:type="dxa"/>
            <w:tcBorders>
              <w:top w:val="single" w:sz="4" w:space="0" w:color="000000"/>
              <w:left w:val="single" w:sz="4" w:space="0" w:color="000000"/>
              <w:bottom w:val="single" w:sz="4" w:space="0" w:color="000000"/>
              <w:right w:val="single" w:sz="4" w:space="0" w:color="000000"/>
            </w:tcBorders>
          </w:tcPr>
          <w:p w:rsidR="0005155C" w:rsidRDefault="0005155C">
            <w:pPr>
              <w:spacing w:line="276" w:lineRule="auto"/>
              <w:ind w:left="-108" w:right="-111"/>
              <w:jc w:val="center"/>
              <w:rPr>
                <w:color w:val="000000"/>
              </w:rPr>
            </w:pPr>
          </w:p>
        </w:tc>
      </w:tr>
    </w:tbl>
    <w:p w:rsidR="0005155C" w:rsidRDefault="0005155C" w:rsidP="0005155C">
      <w:pPr>
        <w:jc w:val="both"/>
        <w:rPr>
          <w:color w:val="000000"/>
        </w:rPr>
      </w:pPr>
      <w:r>
        <w:rPr>
          <w:b/>
          <w:color w:val="000000"/>
          <w:sz w:val="28"/>
          <w:szCs w:val="28"/>
        </w:rPr>
        <w:t xml:space="preserve">    Таблица №5. </w:t>
      </w:r>
      <w:proofErr w:type="gramStart"/>
      <w:r>
        <w:rPr>
          <w:color w:val="000000"/>
          <w:sz w:val="28"/>
          <w:szCs w:val="28"/>
        </w:rPr>
        <w:t>План мероприятия, планируемых к выполнению в рамках подпрограммы   2028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05155C" w:rsidTr="0005155C">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jc w:val="center"/>
              <w:rPr>
                <w:b/>
                <w:color w:val="000000"/>
              </w:rPr>
            </w:pPr>
            <w:r>
              <w:rPr>
                <w:b/>
                <w:color w:val="000000"/>
              </w:rPr>
              <w:t>№</w:t>
            </w:r>
          </w:p>
          <w:p w:rsidR="0005155C" w:rsidRDefault="0005155C">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ind w:left="-167" w:right="-102"/>
              <w:jc w:val="center"/>
              <w:rPr>
                <w:b/>
                <w:color w:val="000000"/>
              </w:rPr>
            </w:pPr>
            <w:r>
              <w:rPr>
                <w:b/>
                <w:color w:val="000000"/>
              </w:rPr>
              <w:t>Ед.</w:t>
            </w:r>
          </w:p>
          <w:p w:rsidR="0005155C" w:rsidRDefault="0005155C">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ind w:left="-114" w:right="-108"/>
              <w:jc w:val="center"/>
              <w:rPr>
                <w:b/>
                <w:color w:val="000000"/>
              </w:rPr>
            </w:pPr>
            <w:proofErr w:type="spellStart"/>
            <w:r>
              <w:rPr>
                <w:b/>
                <w:color w:val="000000"/>
              </w:rPr>
              <w:t>Количе</w:t>
            </w:r>
            <w:proofErr w:type="spellEnd"/>
          </w:p>
          <w:p w:rsidR="0005155C" w:rsidRDefault="0005155C">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05155C" w:rsidRDefault="0005155C">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05155C" w:rsidRDefault="0005155C">
            <w:pPr>
              <w:spacing w:line="276" w:lineRule="auto"/>
              <w:ind w:left="-108" w:right="-111"/>
              <w:jc w:val="center"/>
              <w:rPr>
                <w:b/>
                <w:color w:val="000000"/>
              </w:rPr>
            </w:pPr>
            <w:r>
              <w:rPr>
                <w:b/>
                <w:color w:val="000000"/>
              </w:rPr>
              <w:t>Сроки  проведения  мероприятий</w:t>
            </w:r>
          </w:p>
        </w:tc>
      </w:tr>
      <w:tr w:rsidR="0005155C" w:rsidTr="0005155C">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05155C" w:rsidRDefault="0005155C">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05155C" w:rsidRDefault="0005155C">
            <w:pPr>
              <w:spacing w:line="276" w:lineRule="auto"/>
              <w:rPr>
                <w:color w:val="000000"/>
              </w:rPr>
            </w:pPr>
            <w:r>
              <w:rPr>
                <w:color w:val="000000"/>
              </w:rPr>
              <w:t>Скашивание травы на территории  поселения</w:t>
            </w:r>
          </w:p>
          <w:p w:rsidR="0005155C" w:rsidRDefault="0005155C">
            <w:pPr>
              <w:spacing w:line="276" w:lineRule="auto"/>
              <w:rPr>
                <w:color w:val="000000"/>
              </w:rPr>
            </w:pPr>
            <w:r>
              <w:rPr>
                <w:color w:val="000000"/>
              </w:rPr>
              <w:t>МТЗ 82.1 КРН -2,1</w:t>
            </w:r>
          </w:p>
        </w:tc>
        <w:tc>
          <w:tcPr>
            <w:tcW w:w="1134" w:type="dxa"/>
            <w:tcBorders>
              <w:top w:val="single" w:sz="4" w:space="0" w:color="000000"/>
              <w:left w:val="single" w:sz="4" w:space="0" w:color="000000"/>
              <w:bottom w:val="single" w:sz="4" w:space="0" w:color="auto"/>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p>
          <w:p w:rsidR="0005155C" w:rsidRDefault="0005155C">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p>
          <w:p w:rsidR="0005155C" w:rsidRDefault="0005155C">
            <w:pPr>
              <w:spacing w:line="276" w:lineRule="auto"/>
              <w:jc w:val="center"/>
              <w:rPr>
                <w:color w:val="000000"/>
              </w:rPr>
            </w:pPr>
            <w:r>
              <w:rPr>
                <w:color w:val="000000"/>
              </w:rPr>
              <w:t>40</w:t>
            </w:r>
          </w:p>
        </w:tc>
        <w:tc>
          <w:tcPr>
            <w:tcW w:w="1984" w:type="dxa"/>
            <w:tcBorders>
              <w:top w:val="single" w:sz="4" w:space="0" w:color="000000"/>
              <w:left w:val="single" w:sz="4" w:space="0" w:color="000000"/>
              <w:bottom w:val="single" w:sz="4" w:space="0" w:color="auto"/>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p>
          <w:p w:rsidR="0005155C" w:rsidRDefault="0005155C">
            <w:pPr>
              <w:spacing w:line="276" w:lineRule="auto"/>
              <w:rPr>
                <w:color w:val="000000"/>
              </w:rPr>
            </w:pPr>
            <w:r>
              <w:rPr>
                <w:color w:val="000000"/>
              </w:rPr>
              <w:t xml:space="preserve">            85,0</w:t>
            </w:r>
          </w:p>
        </w:tc>
        <w:tc>
          <w:tcPr>
            <w:tcW w:w="1556" w:type="dxa"/>
            <w:tcBorders>
              <w:top w:val="single" w:sz="4" w:space="0" w:color="000000"/>
              <w:left w:val="single" w:sz="4" w:space="0" w:color="000000"/>
              <w:bottom w:val="single" w:sz="4" w:space="0" w:color="auto"/>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p>
          <w:p w:rsidR="0005155C" w:rsidRDefault="0005155C">
            <w:pPr>
              <w:spacing w:line="276" w:lineRule="auto"/>
              <w:jc w:val="center"/>
              <w:rPr>
                <w:color w:val="000000"/>
              </w:rPr>
            </w:pPr>
            <w:r>
              <w:rPr>
                <w:color w:val="000000"/>
              </w:rPr>
              <w:t>июнь-август</w:t>
            </w:r>
          </w:p>
        </w:tc>
      </w:tr>
      <w:tr w:rsidR="0005155C" w:rsidTr="0005155C">
        <w:trPr>
          <w:trHeight w:val="771"/>
          <w:jc w:val="center"/>
        </w:trPr>
        <w:tc>
          <w:tcPr>
            <w:tcW w:w="565" w:type="dxa"/>
            <w:tcBorders>
              <w:top w:val="single" w:sz="4" w:space="0" w:color="auto"/>
              <w:left w:val="single" w:sz="4" w:space="0" w:color="000000"/>
              <w:bottom w:val="single" w:sz="4" w:space="0" w:color="000000"/>
              <w:right w:val="single" w:sz="4" w:space="0" w:color="000000"/>
            </w:tcBorders>
            <w:hideMark/>
          </w:tcPr>
          <w:p w:rsidR="0005155C" w:rsidRDefault="0005155C">
            <w:pPr>
              <w:spacing w:line="276" w:lineRule="auto"/>
              <w:jc w:val="center"/>
              <w:rPr>
                <w:color w:val="000000"/>
              </w:rPr>
            </w:pPr>
            <w:r>
              <w:rPr>
                <w:color w:val="000000"/>
              </w:rPr>
              <w:t>2</w:t>
            </w:r>
          </w:p>
        </w:tc>
        <w:tc>
          <w:tcPr>
            <w:tcW w:w="3402" w:type="dxa"/>
            <w:tcBorders>
              <w:top w:val="single" w:sz="4" w:space="0" w:color="auto"/>
              <w:left w:val="single" w:sz="4" w:space="0" w:color="000000"/>
              <w:bottom w:val="single" w:sz="4" w:space="0" w:color="000000"/>
              <w:right w:val="single" w:sz="4" w:space="0" w:color="000000"/>
            </w:tcBorders>
            <w:hideMark/>
          </w:tcPr>
          <w:p w:rsidR="0005155C" w:rsidRDefault="0005155C">
            <w:pPr>
              <w:spacing w:line="276" w:lineRule="auto"/>
              <w:rPr>
                <w:color w:val="000000"/>
              </w:rPr>
            </w:pPr>
            <w:r>
              <w:rPr>
                <w:color w:val="000000"/>
              </w:rPr>
              <w:t>Установка элементов  благоустройства (вазоны, урны, скамейки</w:t>
            </w:r>
            <w:proofErr w:type="gramStart"/>
            <w:r>
              <w:rPr>
                <w:color w:val="000000"/>
              </w:rPr>
              <w:t xml:space="preserve"> ,</w:t>
            </w:r>
            <w:proofErr w:type="gramEnd"/>
            <w:r>
              <w:rPr>
                <w:color w:val="000000"/>
              </w:rPr>
              <w:t xml:space="preserve"> беседки)</w:t>
            </w:r>
          </w:p>
        </w:tc>
        <w:tc>
          <w:tcPr>
            <w:tcW w:w="1134" w:type="dxa"/>
            <w:tcBorders>
              <w:top w:val="single" w:sz="4" w:space="0" w:color="auto"/>
              <w:left w:val="single" w:sz="4" w:space="0" w:color="000000"/>
              <w:bottom w:val="single" w:sz="4" w:space="0" w:color="000000"/>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proofErr w:type="spellStart"/>
            <w:proofErr w:type="gramStart"/>
            <w:r>
              <w:rPr>
                <w:color w:val="000000"/>
              </w:rPr>
              <w:t>шт</w:t>
            </w:r>
            <w:proofErr w:type="spellEnd"/>
            <w:proofErr w:type="gramEnd"/>
          </w:p>
          <w:p w:rsidR="0005155C" w:rsidRDefault="0005155C">
            <w:pPr>
              <w:spacing w:line="276" w:lineRule="auto"/>
              <w:rPr>
                <w:color w:val="000000"/>
              </w:rPr>
            </w:pPr>
          </w:p>
        </w:tc>
        <w:tc>
          <w:tcPr>
            <w:tcW w:w="993" w:type="dxa"/>
            <w:tcBorders>
              <w:top w:val="single" w:sz="4" w:space="0" w:color="auto"/>
              <w:left w:val="single" w:sz="4" w:space="0" w:color="000000"/>
              <w:bottom w:val="single" w:sz="4" w:space="0" w:color="000000"/>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r>
              <w:rPr>
                <w:color w:val="000000"/>
              </w:rPr>
              <w:t>5</w:t>
            </w:r>
          </w:p>
          <w:p w:rsidR="0005155C" w:rsidRDefault="0005155C">
            <w:pPr>
              <w:spacing w:line="276" w:lineRule="auto"/>
              <w:rPr>
                <w:color w:val="000000"/>
              </w:rPr>
            </w:pPr>
          </w:p>
        </w:tc>
        <w:tc>
          <w:tcPr>
            <w:tcW w:w="1984" w:type="dxa"/>
            <w:tcBorders>
              <w:top w:val="single" w:sz="4" w:space="0" w:color="auto"/>
              <w:left w:val="single" w:sz="4" w:space="0" w:color="000000"/>
              <w:bottom w:val="single" w:sz="4" w:space="0" w:color="000000"/>
              <w:right w:val="single" w:sz="4" w:space="0" w:color="000000"/>
            </w:tcBorders>
          </w:tcPr>
          <w:p w:rsidR="0005155C" w:rsidRDefault="0005155C">
            <w:pPr>
              <w:spacing w:line="276" w:lineRule="auto"/>
              <w:jc w:val="center"/>
              <w:rPr>
                <w:color w:val="000000"/>
              </w:rPr>
            </w:pPr>
          </w:p>
          <w:p w:rsidR="0005155C" w:rsidRDefault="0005155C">
            <w:pPr>
              <w:spacing w:line="276" w:lineRule="auto"/>
              <w:rPr>
                <w:color w:val="000000"/>
              </w:rPr>
            </w:pPr>
            <w:r>
              <w:rPr>
                <w:color w:val="000000"/>
              </w:rPr>
              <w:t xml:space="preserve">            25,0</w:t>
            </w:r>
          </w:p>
          <w:p w:rsidR="0005155C" w:rsidRDefault="0005155C">
            <w:pPr>
              <w:spacing w:line="276" w:lineRule="auto"/>
              <w:jc w:val="center"/>
              <w:rPr>
                <w:color w:val="000000"/>
              </w:rPr>
            </w:pPr>
          </w:p>
        </w:tc>
        <w:tc>
          <w:tcPr>
            <w:tcW w:w="1556" w:type="dxa"/>
            <w:tcBorders>
              <w:top w:val="single" w:sz="4" w:space="0" w:color="auto"/>
              <w:left w:val="single" w:sz="4" w:space="0" w:color="000000"/>
              <w:bottom w:val="single" w:sz="4" w:space="0" w:color="000000"/>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r>
              <w:rPr>
                <w:color w:val="000000"/>
              </w:rPr>
              <w:t>весь период</w:t>
            </w:r>
          </w:p>
        </w:tc>
      </w:tr>
      <w:tr w:rsidR="0005155C" w:rsidTr="0005155C">
        <w:trPr>
          <w:trHeight w:val="538"/>
          <w:jc w:val="center"/>
        </w:trPr>
        <w:tc>
          <w:tcPr>
            <w:tcW w:w="565"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jc w:val="center"/>
              <w:rPr>
                <w:color w:val="000000"/>
              </w:rPr>
            </w:pPr>
            <w:r>
              <w:rPr>
                <w:color w:val="000000"/>
              </w:rPr>
              <w:t>3</w:t>
            </w:r>
          </w:p>
        </w:tc>
        <w:tc>
          <w:tcPr>
            <w:tcW w:w="3402"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rPr>
                <w:color w:val="000000"/>
              </w:rPr>
            </w:pPr>
            <w:r>
              <w:rPr>
                <w:color w:val="000000"/>
              </w:rPr>
              <w:t>Приобретение саженцев  деревьев озеленение</w:t>
            </w:r>
          </w:p>
        </w:tc>
        <w:tc>
          <w:tcPr>
            <w:tcW w:w="1134" w:type="dxa"/>
            <w:tcBorders>
              <w:top w:val="single" w:sz="4" w:space="0" w:color="000000"/>
              <w:left w:val="single" w:sz="4" w:space="0" w:color="000000"/>
              <w:bottom w:val="single" w:sz="4" w:space="0" w:color="000000"/>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r>
              <w:rPr>
                <w:color w:val="000000"/>
              </w:rPr>
              <w:t>шт.</w:t>
            </w:r>
          </w:p>
        </w:tc>
        <w:tc>
          <w:tcPr>
            <w:tcW w:w="993" w:type="dxa"/>
            <w:tcBorders>
              <w:top w:val="single" w:sz="4" w:space="0" w:color="000000"/>
              <w:left w:val="single" w:sz="4" w:space="0" w:color="000000"/>
              <w:bottom w:val="single" w:sz="4" w:space="0" w:color="000000"/>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r>
              <w:rPr>
                <w:color w:val="000000"/>
              </w:rPr>
              <w:t>250</w:t>
            </w:r>
          </w:p>
        </w:tc>
        <w:tc>
          <w:tcPr>
            <w:tcW w:w="1984" w:type="dxa"/>
            <w:tcBorders>
              <w:top w:val="single" w:sz="4" w:space="0" w:color="000000"/>
              <w:left w:val="single" w:sz="4" w:space="0" w:color="000000"/>
              <w:bottom w:val="single" w:sz="4" w:space="0" w:color="000000"/>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r>
              <w:rPr>
                <w:color w:val="000000"/>
              </w:rPr>
              <w:t>30,0</w:t>
            </w:r>
          </w:p>
        </w:tc>
        <w:tc>
          <w:tcPr>
            <w:tcW w:w="1556"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jc w:val="center"/>
              <w:rPr>
                <w:color w:val="000000"/>
              </w:rPr>
            </w:pPr>
            <w:r>
              <w:rPr>
                <w:color w:val="000000"/>
              </w:rPr>
              <w:t xml:space="preserve">май, </w:t>
            </w:r>
          </w:p>
          <w:p w:rsidR="0005155C" w:rsidRDefault="0005155C">
            <w:pPr>
              <w:spacing w:line="276" w:lineRule="auto"/>
              <w:jc w:val="center"/>
              <w:rPr>
                <w:color w:val="000000"/>
              </w:rPr>
            </w:pPr>
            <w:r>
              <w:rPr>
                <w:color w:val="000000"/>
              </w:rPr>
              <w:t>сентябрь</w:t>
            </w:r>
          </w:p>
        </w:tc>
      </w:tr>
      <w:tr w:rsidR="0005155C" w:rsidTr="0005155C">
        <w:trPr>
          <w:trHeight w:val="840"/>
          <w:jc w:val="center"/>
        </w:trPr>
        <w:tc>
          <w:tcPr>
            <w:tcW w:w="565" w:type="dxa"/>
            <w:tcBorders>
              <w:top w:val="single" w:sz="4" w:space="0" w:color="auto"/>
              <w:left w:val="single" w:sz="4" w:space="0" w:color="auto"/>
              <w:bottom w:val="single" w:sz="4" w:space="0" w:color="auto"/>
              <w:right w:val="single" w:sz="4" w:space="0" w:color="000000"/>
            </w:tcBorders>
            <w:hideMark/>
          </w:tcPr>
          <w:p w:rsidR="0005155C" w:rsidRDefault="0005155C">
            <w:pPr>
              <w:spacing w:line="276" w:lineRule="auto"/>
              <w:jc w:val="center"/>
              <w:rPr>
                <w:color w:val="000000"/>
              </w:rPr>
            </w:pPr>
            <w:r>
              <w:rPr>
                <w:color w:val="000000"/>
              </w:rPr>
              <w:t>4</w:t>
            </w:r>
          </w:p>
        </w:tc>
        <w:tc>
          <w:tcPr>
            <w:tcW w:w="3402" w:type="dxa"/>
            <w:tcBorders>
              <w:top w:val="single" w:sz="4" w:space="0" w:color="auto"/>
              <w:left w:val="single" w:sz="4" w:space="0" w:color="000000"/>
              <w:bottom w:val="single" w:sz="4" w:space="0" w:color="auto"/>
              <w:right w:val="single" w:sz="4" w:space="0" w:color="000000"/>
            </w:tcBorders>
            <w:hideMark/>
          </w:tcPr>
          <w:p w:rsidR="0005155C" w:rsidRDefault="0005155C">
            <w:pPr>
              <w:spacing w:line="276" w:lineRule="auto"/>
            </w:pPr>
            <w:r>
              <w:t xml:space="preserve">Услуги спецтехники по спиливанию сухостойных  деревьев </w:t>
            </w:r>
          </w:p>
        </w:tc>
        <w:tc>
          <w:tcPr>
            <w:tcW w:w="1134" w:type="dxa"/>
            <w:tcBorders>
              <w:top w:val="single" w:sz="4" w:space="0" w:color="auto"/>
              <w:left w:val="single" w:sz="4" w:space="0" w:color="000000"/>
              <w:bottom w:val="single" w:sz="4" w:space="0" w:color="auto"/>
              <w:right w:val="single" w:sz="4" w:space="0" w:color="000000"/>
            </w:tcBorders>
          </w:tcPr>
          <w:p w:rsidR="0005155C" w:rsidRDefault="0005155C">
            <w:pPr>
              <w:widowControl w:val="0"/>
              <w:autoSpaceDE w:val="0"/>
              <w:autoSpaceDN w:val="0"/>
              <w:adjustRightInd w:val="0"/>
              <w:spacing w:line="276" w:lineRule="auto"/>
              <w:jc w:val="center"/>
            </w:pPr>
          </w:p>
          <w:p w:rsidR="0005155C" w:rsidRDefault="0005155C">
            <w:pPr>
              <w:widowControl w:val="0"/>
              <w:autoSpaceDE w:val="0"/>
              <w:autoSpaceDN w:val="0"/>
              <w:adjustRightInd w:val="0"/>
              <w:spacing w:line="276" w:lineRule="auto"/>
              <w:jc w:val="center"/>
            </w:pPr>
            <w:r>
              <w:t>час</w:t>
            </w:r>
          </w:p>
          <w:p w:rsidR="0005155C" w:rsidRDefault="0005155C">
            <w:pPr>
              <w:widowControl w:val="0"/>
              <w:autoSpaceDE w:val="0"/>
              <w:autoSpaceDN w:val="0"/>
              <w:adjustRightInd w:val="0"/>
              <w:spacing w:line="276" w:lineRule="auto"/>
            </w:pPr>
          </w:p>
        </w:tc>
        <w:tc>
          <w:tcPr>
            <w:tcW w:w="993" w:type="dxa"/>
            <w:tcBorders>
              <w:top w:val="single" w:sz="4" w:space="0" w:color="auto"/>
              <w:left w:val="single" w:sz="4" w:space="0" w:color="000000"/>
              <w:bottom w:val="single" w:sz="4" w:space="0" w:color="auto"/>
              <w:right w:val="single" w:sz="4" w:space="0" w:color="000000"/>
            </w:tcBorders>
          </w:tcPr>
          <w:p w:rsidR="0005155C" w:rsidRDefault="0005155C">
            <w:pPr>
              <w:widowControl w:val="0"/>
              <w:autoSpaceDE w:val="0"/>
              <w:autoSpaceDN w:val="0"/>
              <w:adjustRightInd w:val="0"/>
              <w:spacing w:line="276" w:lineRule="auto"/>
              <w:jc w:val="center"/>
            </w:pPr>
          </w:p>
          <w:p w:rsidR="0005155C" w:rsidRDefault="0005155C">
            <w:pPr>
              <w:widowControl w:val="0"/>
              <w:autoSpaceDE w:val="0"/>
              <w:autoSpaceDN w:val="0"/>
              <w:adjustRightInd w:val="0"/>
              <w:spacing w:line="276" w:lineRule="auto"/>
              <w:jc w:val="center"/>
            </w:pPr>
            <w:r>
              <w:t>15</w:t>
            </w:r>
          </w:p>
          <w:p w:rsidR="0005155C" w:rsidRDefault="0005155C">
            <w:pPr>
              <w:widowControl w:val="0"/>
              <w:autoSpaceDE w:val="0"/>
              <w:autoSpaceDN w:val="0"/>
              <w:adjustRightInd w:val="0"/>
              <w:spacing w:line="276" w:lineRule="auto"/>
              <w:jc w:val="center"/>
            </w:pPr>
          </w:p>
        </w:tc>
        <w:tc>
          <w:tcPr>
            <w:tcW w:w="1984" w:type="dxa"/>
            <w:tcBorders>
              <w:top w:val="single" w:sz="4" w:space="0" w:color="auto"/>
              <w:left w:val="single" w:sz="4" w:space="0" w:color="000000"/>
              <w:bottom w:val="single" w:sz="4" w:space="0" w:color="auto"/>
              <w:right w:val="single" w:sz="4" w:space="0" w:color="000000"/>
            </w:tcBorders>
          </w:tcPr>
          <w:p w:rsidR="0005155C" w:rsidRDefault="0005155C">
            <w:pPr>
              <w:spacing w:line="276" w:lineRule="auto"/>
              <w:jc w:val="center"/>
              <w:rPr>
                <w:color w:val="000000"/>
              </w:rPr>
            </w:pPr>
          </w:p>
          <w:p w:rsidR="0005155C" w:rsidRDefault="0005155C">
            <w:pPr>
              <w:spacing w:line="276" w:lineRule="auto"/>
              <w:jc w:val="center"/>
              <w:rPr>
                <w:color w:val="000000"/>
              </w:rPr>
            </w:pPr>
            <w:r>
              <w:rPr>
                <w:color w:val="000000"/>
              </w:rPr>
              <w:t>40,0</w:t>
            </w:r>
          </w:p>
          <w:p w:rsidR="0005155C" w:rsidRDefault="0005155C">
            <w:pPr>
              <w:spacing w:line="276" w:lineRule="auto"/>
              <w:jc w:val="center"/>
              <w:rPr>
                <w:color w:val="000000"/>
              </w:rPr>
            </w:pPr>
          </w:p>
        </w:tc>
        <w:tc>
          <w:tcPr>
            <w:tcW w:w="1556" w:type="dxa"/>
            <w:tcBorders>
              <w:top w:val="single" w:sz="4" w:space="0" w:color="auto"/>
              <w:left w:val="single" w:sz="4" w:space="0" w:color="000000"/>
              <w:bottom w:val="single" w:sz="4" w:space="0" w:color="auto"/>
              <w:right w:val="single" w:sz="4" w:space="0" w:color="000000"/>
            </w:tcBorders>
          </w:tcPr>
          <w:p w:rsidR="0005155C" w:rsidRDefault="0005155C">
            <w:pPr>
              <w:spacing w:line="276" w:lineRule="auto"/>
              <w:ind w:left="-108" w:right="-111"/>
              <w:jc w:val="center"/>
              <w:rPr>
                <w:color w:val="000000"/>
              </w:rPr>
            </w:pPr>
          </w:p>
          <w:p w:rsidR="0005155C" w:rsidRDefault="0005155C">
            <w:pPr>
              <w:spacing w:line="276" w:lineRule="auto"/>
              <w:ind w:left="-108" w:right="-111"/>
              <w:jc w:val="center"/>
              <w:rPr>
                <w:color w:val="000000"/>
              </w:rPr>
            </w:pPr>
          </w:p>
          <w:p w:rsidR="0005155C" w:rsidRDefault="0005155C">
            <w:pPr>
              <w:spacing w:line="276" w:lineRule="auto"/>
              <w:ind w:left="-108" w:right="-111"/>
              <w:jc w:val="center"/>
              <w:rPr>
                <w:color w:val="000000"/>
              </w:rPr>
            </w:pPr>
            <w:r>
              <w:rPr>
                <w:color w:val="000000"/>
              </w:rPr>
              <w:t>май-сентябрь</w:t>
            </w:r>
          </w:p>
        </w:tc>
      </w:tr>
      <w:tr w:rsidR="0005155C" w:rsidTr="0005155C">
        <w:trPr>
          <w:trHeight w:val="249"/>
          <w:jc w:val="center"/>
        </w:trPr>
        <w:tc>
          <w:tcPr>
            <w:tcW w:w="565" w:type="dxa"/>
            <w:tcBorders>
              <w:top w:val="single" w:sz="4" w:space="0" w:color="auto"/>
              <w:left w:val="single" w:sz="4" w:space="0" w:color="auto"/>
              <w:bottom w:val="single" w:sz="4" w:space="0" w:color="auto"/>
              <w:right w:val="single" w:sz="4" w:space="0" w:color="000000"/>
            </w:tcBorders>
            <w:hideMark/>
          </w:tcPr>
          <w:p w:rsidR="0005155C" w:rsidRDefault="0005155C">
            <w:pPr>
              <w:spacing w:line="276" w:lineRule="auto"/>
              <w:jc w:val="center"/>
              <w:rPr>
                <w:color w:val="000000"/>
              </w:rPr>
            </w:pPr>
            <w:r>
              <w:rPr>
                <w:color w:val="000000"/>
              </w:rPr>
              <w:t>5</w:t>
            </w:r>
          </w:p>
        </w:tc>
        <w:tc>
          <w:tcPr>
            <w:tcW w:w="3402" w:type="dxa"/>
            <w:tcBorders>
              <w:top w:val="single" w:sz="4" w:space="0" w:color="auto"/>
              <w:left w:val="single" w:sz="4" w:space="0" w:color="000000"/>
              <w:bottom w:val="single" w:sz="4" w:space="0" w:color="auto"/>
              <w:right w:val="single" w:sz="4" w:space="0" w:color="000000"/>
            </w:tcBorders>
            <w:hideMark/>
          </w:tcPr>
          <w:p w:rsidR="0005155C" w:rsidRDefault="0005155C">
            <w:pPr>
              <w:spacing w:line="276" w:lineRule="auto"/>
            </w:pPr>
            <w:r>
              <w:t xml:space="preserve">Ремонт </w:t>
            </w:r>
            <w:proofErr w:type="gramStart"/>
            <w:r>
              <w:t>памятников ВОВ</w:t>
            </w:r>
            <w:proofErr w:type="gramEnd"/>
          </w:p>
        </w:tc>
        <w:tc>
          <w:tcPr>
            <w:tcW w:w="1134" w:type="dxa"/>
            <w:tcBorders>
              <w:top w:val="single" w:sz="4" w:space="0" w:color="auto"/>
              <w:left w:val="single" w:sz="4" w:space="0" w:color="000000"/>
              <w:bottom w:val="single" w:sz="4" w:space="0" w:color="auto"/>
              <w:right w:val="single" w:sz="4" w:space="0" w:color="000000"/>
            </w:tcBorders>
            <w:hideMark/>
          </w:tcPr>
          <w:p w:rsidR="0005155C" w:rsidRDefault="0005155C">
            <w:pPr>
              <w:widowControl w:val="0"/>
              <w:autoSpaceDE w:val="0"/>
              <w:autoSpaceDN w:val="0"/>
              <w:adjustRightInd w:val="0"/>
              <w:spacing w:line="276" w:lineRule="auto"/>
            </w:pPr>
            <w:r>
              <w:t xml:space="preserve">    шт.</w:t>
            </w:r>
          </w:p>
        </w:tc>
        <w:tc>
          <w:tcPr>
            <w:tcW w:w="993" w:type="dxa"/>
            <w:tcBorders>
              <w:top w:val="single" w:sz="4" w:space="0" w:color="auto"/>
              <w:left w:val="single" w:sz="4" w:space="0" w:color="000000"/>
              <w:bottom w:val="single" w:sz="4" w:space="0" w:color="auto"/>
              <w:right w:val="single" w:sz="4" w:space="0" w:color="000000"/>
            </w:tcBorders>
            <w:hideMark/>
          </w:tcPr>
          <w:p w:rsidR="0005155C" w:rsidRDefault="0005155C">
            <w:pPr>
              <w:widowControl w:val="0"/>
              <w:autoSpaceDE w:val="0"/>
              <w:autoSpaceDN w:val="0"/>
              <w:adjustRightInd w:val="0"/>
              <w:spacing w:line="276" w:lineRule="auto"/>
              <w:jc w:val="center"/>
            </w:pPr>
            <w:r>
              <w:t>4</w:t>
            </w:r>
          </w:p>
        </w:tc>
        <w:tc>
          <w:tcPr>
            <w:tcW w:w="1984" w:type="dxa"/>
            <w:tcBorders>
              <w:top w:val="single" w:sz="4" w:space="0" w:color="auto"/>
              <w:left w:val="single" w:sz="4" w:space="0" w:color="000000"/>
              <w:bottom w:val="single" w:sz="4" w:space="0" w:color="auto"/>
              <w:right w:val="single" w:sz="4" w:space="0" w:color="000000"/>
            </w:tcBorders>
            <w:hideMark/>
          </w:tcPr>
          <w:p w:rsidR="0005155C" w:rsidRDefault="0005155C">
            <w:pPr>
              <w:spacing w:line="276" w:lineRule="auto"/>
              <w:jc w:val="center"/>
              <w:rPr>
                <w:color w:val="000000"/>
              </w:rPr>
            </w:pPr>
            <w:r>
              <w:rPr>
                <w:color w:val="000000"/>
              </w:rPr>
              <w:t>20,0</w:t>
            </w:r>
          </w:p>
        </w:tc>
        <w:tc>
          <w:tcPr>
            <w:tcW w:w="1556" w:type="dxa"/>
            <w:tcBorders>
              <w:top w:val="single" w:sz="4" w:space="0" w:color="auto"/>
              <w:left w:val="single" w:sz="4" w:space="0" w:color="000000"/>
              <w:bottom w:val="single" w:sz="4" w:space="0" w:color="auto"/>
              <w:right w:val="single" w:sz="4" w:space="0" w:color="000000"/>
            </w:tcBorders>
            <w:hideMark/>
          </w:tcPr>
          <w:p w:rsidR="0005155C" w:rsidRDefault="0005155C">
            <w:pPr>
              <w:spacing w:line="276" w:lineRule="auto"/>
              <w:ind w:left="-108" w:right="-111"/>
              <w:jc w:val="center"/>
              <w:rPr>
                <w:color w:val="000000"/>
              </w:rPr>
            </w:pPr>
            <w:r>
              <w:rPr>
                <w:color w:val="000000"/>
              </w:rPr>
              <w:t>апрель</w:t>
            </w:r>
          </w:p>
        </w:tc>
      </w:tr>
      <w:tr w:rsidR="0005155C" w:rsidTr="0005155C">
        <w:trPr>
          <w:trHeight w:val="477"/>
          <w:jc w:val="center"/>
        </w:trPr>
        <w:tc>
          <w:tcPr>
            <w:tcW w:w="565" w:type="dxa"/>
            <w:tcBorders>
              <w:top w:val="single" w:sz="4" w:space="0" w:color="auto"/>
              <w:left w:val="single" w:sz="4" w:space="0" w:color="auto"/>
              <w:bottom w:val="single" w:sz="4" w:space="0" w:color="000000"/>
              <w:right w:val="single" w:sz="4" w:space="0" w:color="000000"/>
            </w:tcBorders>
            <w:hideMark/>
          </w:tcPr>
          <w:p w:rsidR="0005155C" w:rsidRDefault="0005155C">
            <w:pPr>
              <w:spacing w:line="276" w:lineRule="auto"/>
              <w:jc w:val="center"/>
              <w:rPr>
                <w:color w:val="000000"/>
              </w:rPr>
            </w:pPr>
            <w:r>
              <w:rPr>
                <w:color w:val="000000"/>
              </w:rPr>
              <w:t>6</w:t>
            </w:r>
          </w:p>
        </w:tc>
        <w:tc>
          <w:tcPr>
            <w:tcW w:w="3402" w:type="dxa"/>
            <w:tcBorders>
              <w:top w:val="single" w:sz="4" w:space="0" w:color="auto"/>
              <w:left w:val="single" w:sz="4" w:space="0" w:color="000000"/>
              <w:bottom w:val="single" w:sz="4" w:space="0" w:color="000000"/>
              <w:right w:val="single" w:sz="4" w:space="0" w:color="000000"/>
            </w:tcBorders>
            <w:hideMark/>
          </w:tcPr>
          <w:p w:rsidR="0005155C" w:rsidRDefault="0005155C">
            <w:pPr>
              <w:spacing w:line="276" w:lineRule="auto"/>
              <w:jc w:val="both"/>
              <w:rPr>
                <w:color w:val="000000"/>
              </w:rPr>
            </w:pPr>
            <w:r>
              <w:rPr>
                <w:color w:val="000000"/>
              </w:rPr>
              <w:t>Очистка дорог  от  снега  и  зимней скользкости</w:t>
            </w:r>
          </w:p>
          <w:p w:rsidR="0005155C" w:rsidRDefault="0005155C">
            <w:pPr>
              <w:spacing w:line="276" w:lineRule="auto"/>
              <w:jc w:val="both"/>
              <w:rPr>
                <w:color w:val="000000"/>
              </w:rPr>
            </w:pPr>
            <w:r>
              <w:rPr>
                <w:color w:val="000000"/>
              </w:rPr>
              <w:t>МТЗ-82</w:t>
            </w:r>
          </w:p>
          <w:p w:rsidR="0005155C" w:rsidRDefault="0005155C">
            <w:pPr>
              <w:spacing w:line="276" w:lineRule="auto"/>
              <w:jc w:val="both"/>
              <w:rPr>
                <w:color w:val="000000"/>
              </w:rPr>
            </w:pPr>
            <w:r>
              <w:rPr>
                <w:color w:val="000000"/>
              </w:rPr>
              <w:t>Т-150</w:t>
            </w:r>
          </w:p>
          <w:p w:rsidR="0005155C" w:rsidRDefault="0005155C">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05155C" w:rsidRDefault="0005155C">
            <w:pPr>
              <w:spacing w:line="276" w:lineRule="auto"/>
            </w:pPr>
            <w:r>
              <w:rPr>
                <w:color w:val="000000"/>
              </w:rPr>
              <w:t>ГС-14.02</w:t>
            </w:r>
          </w:p>
        </w:tc>
        <w:tc>
          <w:tcPr>
            <w:tcW w:w="1134" w:type="dxa"/>
            <w:tcBorders>
              <w:top w:val="single" w:sz="4" w:space="0" w:color="auto"/>
              <w:left w:val="single" w:sz="4" w:space="0" w:color="000000"/>
              <w:bottom w:val="single" w:sz="4" w:space="0" w:color="000000"/>
              <w:right w:val="single" w:sz="4" w:space="0" w:color="000000"/>
            </w:tcBorders>
          </w:tcPr>
          <w:p w:rsidR="0005155C" w:rsidRDefault="0005155C">
            <w:pPr>
              <w:widowControl w:val="0"/>
              <w:autoSpaceDE w:val="0"/>
              <w:autoSpaceDN w:val="0"/>
              <w:adjustRightInd w:val="0"/>
              <w:spacing w:line="276" w:lineRule="auto"/>
            </w:pPr>
          </w:p>
          <w:p w:rsidR="0005155C" w:rsidRDefault="0005155C">
            <w:pPr>
              <w:widowControl w:val="0"/>
              <w:autoSpaceDE w:val="0"/>
              <w:autoSpaceDN w:val="0"/>
              <w:adjustRightInd w:val="0"/>
              <w:spacing w:line="276" w:lineRule="auto"/>
            </w:pPr>
            <w:r>
              <w:t xml:space="preserve">  </w:t>
            </w:r>
          </w:p>
          <w:p w:rsidR="0005155C" w:rsidRDefault="0005155C">
            <w:pPr>
              <w:widowControl w:val="0"/>
              <w:autoSpaceDE w:val="0"/>
              <w:autoSpaceDN w:val="0"/>
              <w:adjustRightInd w:val="0"/>
              <w:spacing w:line="276" w:lineRule="auto"/>
            </w:pPr>
            <w:r>
              <w:t xml:space="preserve">   час</w:t>
            </w:r>
          </w:p>
          <w:p w:rsidR="0005155C" w:rsidRDefault="0005155C">
            <w:pPr>
              <w:widowControl w:val="0"/>
              <w:autoSpaceDE w:val="0"/>
              <w:autoSpaceDN w:val="0"/>
              <w:adjustRightInd w:val="0"/>
              <w:spacing w:line="276" w:lineRule="auto"/>
            </w:pPr>
            <w:r>
              <w:t xml:space="preserve">   час</w:t>
            </w:r>
          </w:p>
          <w:p w:rsidR="0005155C" w:rsidRDefault="0005155C">
            <w:pPr>
              <w:widowControl w:val="0"/>
              <w:autoSpaceDE w:val="0"/>
              <w:autoSpaceDN w:val="0"/>
              <w:adjustRightInd w:val="0"/>
              <w:spacing w:line="276" w:lineRule="auto"/>
            </w:pPr>
            <w:r>
              <w:t xml:space="preserve">   час</w:t>
            </w:r>
          </w:p>
        </w:tc>
        <w:tc>
          <w:tcPr>
            <w:tcW w:w="993" w:type="dxa"/>
            <w:tcBorders>
              <w:top w:val="single" w:sz="4" w:space="0" w:color="auto"/>
              <w:left w:val="single" w:sz="4" w:space="0" w:color="000000"/>
              <w:bottom w:val="single" w:sz="4" w:space="0" w:color="000000"/>
              <w:right w:val="single" w:sz="4" w:space="0" w:color="000000"/>
            </w:tcBorders>
          </w:tcPr>
          <w:p w:rsidR="0005155C" w:rsidRDefault="0005155C">
            <w:pPr>
              <w:widowControl w:val="0"/>
              <w:autoSpaceDE w:val="0"/>
              <w:autoSpaceDN w:val="0"/>
              <w:adjustRightInd w:val="0"/>
              <w:spacing w:line="276" w:lineRule="auto"/>
            </w:pPr>
          </w:p>
          <w:p w:rsidR="0005155C" w:rsidRDefault="0005155C">
            <w:pPr>
              <w:widowControl w:val="0"/>
              <w:autoSpaceDE w:val="0"/>
              <w:autoSpaceDN w:val="0"/>
              <w:adjustRightInd w:val="0"/>
              <w:spacing w:line="276" w:lineRule="auto"/>
            </w:pPr>
          </w:p>
          <w:p w:rsidR="0005155C" w:rsidRDefault="0005155C">
            <w:pPr>
              <w:widowControl w:val="0"/>
              <w:autoSpaceDE w:val="0"/>
              <w:autoSpaceDN w:val="0"/>
              <w:adjustRightInd w:val="0"/>
              <w:spacing w:line="276" w:lineRule="auto"/>
            </w:pPr>
            <w:r>
              <w:t xml:space="preserve">   150</w:t>
            </w:r>
          </w:p>
          <w:p w:rsidR="0005155C" w:rsidRDefault="0005155C">
            <w:pPr>
              <w:widowControl w:val="0"/>
              <w:autoSpaceDE w:val="0"/>
              <w:autoSpaceDN w:val="0"/>
              <w:adjustRightInd w:val="0"/>
              <w:spacing w:line="276" w:lineRule="auto"/>
            </w:pPr>
            <w:r>
              <w:t xml:space="preserve">    30</w:t>
            </w:r>
          </w:p>
          <w:p w:rsidR="0005155C" w:rsidRDefault="0005155C">
            <w:pPr>
              <w:widowControl w:val="0"/>
              <w:autoSpaceDE w:val="0"/>
              <w:autoSpaceDN w:val="0"/>
              <w:adjustRightInd w:val="0"/>
              <w:spacing w:line="276" w:lineRule="auto"/>
            </w:pPr>
            <w:r>
              <w:t xml:space="preserve">    10</w:t>
            </w:r>
          </w:p>
        </w:tc>
        <w:tc>
          <w:tcPr>
            <w:tcW w:w="1984" w:type="dxa"/>
            <w:tcBorders>
              <w:top w:val="single" w:sz="4" w:space="0" w:color="auto"/>
              <w:left w:val="single" w:sz="4" w:space="0" w:color="000000"/>
              <w:bottom w:val="single" w:sz="4" w:space="0" w:color="000000"/>
              <w:right w:val="single" w:sz="4" w:space="0" w:color="000000"/>
            </w:tcBorders>
          </w:tcPr>
          <w:p w:rsidR="0005155C" w:rsidRDefault="0005155C">
            <w:pPr>
              <w:spacing w:line="276" w:lineRule="auto"/>
              <w:rPr>
                <w:color w:val="000000"/>
              </w:rPr>
            </w:pPr>
          </w:p>
          <w:p w:rsidR="0005155C" w:rsidRDefault="0005155C">
            <w:pPr>
              <w:spacing w:line="276" w:lineRule="auto"/>
              <w:rPr>
                <w:color w:val="000000"/>
              </w:rPr>
            </w:pPr>
          </w:p>
          <w:p w:rsidR="0005155C" w:rsidRDefault="0005155C">
            <w:pPr>
              <w:spacing w:line="276" w:lineRule="auto"/>
              <w:rPr>
                <w:color w:val="000000"/>
              </w:rPr>
            </w:pPr>
            <w:r>
              <w:rPr>
                <w:color w:val="000000"/>
              </w:rPr>
              <w:t xml:space="preserve">           270,0</w:t>
            </w:r>
          </w:p>
          <w:p w:rsidR="0005155C" w:rsidRDefault="0005155C">
            <w:pPr>
              <w:spacing w:line="276" w:lineRule="auto"/>
              <w:rPr>
                <w:color w:val="000000"/>
              </w:rPr>
            </w:pPr>
            <w:r>
              <w:rPr>
                <w:color w:val="000000"/>
              </w:rPr>
              <w:t xml:space="preserve">            90,0</w:t>
            </w:r>
          </w:p>
          <w:p w:rsidR="0005155C" w:rsidRDefault="0005155C">
            <w:pPr>
              <w:spacing w:line="276" w:lineRule="auto"/>
              <w:rPr>
                <w:color w:val="000000"/>
              </w:rPr>
            </w:pPr>
            <w:r>
              <w:rPr>
                <w:color w:val="000000"/>
              </w:rPr>
              <w:t xml:space="preserve">            40,0</w:t>
            </w:r>
          </w:p>
        </w:tc>
        <w:tc>
          <w:tcPr>
            <w:tcW w:w="1556" w:type="dxa"/>
            <w:tcBorders>
              <w:top w:val="single" w:sz="4" w:space="0" w:color="auto"/>
              <w:left w:val="single" w:sz="4" w:space="0" w:color="000000"/>
              <w:bottom w:val="single" w:sz="4" w:space="0" w:color="000000"/>
              <w:right w:val="single" w:sz="4" w:space="0" w:color="000000"/>
            </w:tcBorders>
          </w:tcPr>
          <w:p w:rsidR="0005155C" w:rsidRDefault="0005155C">
            <w:pPr>
              <w:spacing w:line="276" w:lineRule="auto"/>
              <w:ind w:right="-111"/>
              <w:rPr>
                <w:color w:val="000000"/>
              </w:rPr>
            </w:pPr>
          </w:p>
          <w:p w:rsidR="0005155C" w:rsidRDefault="0005155C">
            <w:pPr>
              <w:spacing w:line="276" w:lineRule="auto"/>
              <w:ind w:right="-111"/>
              <w:rPr>
                <w:color w:val="000000"/>
              </w:rPr>
            </w:pPr>
          </w:p>
          <w:p w:rsidR="0005155C" w:rsidRDefault="0005155C">
            <w:pPr>
              <w:spacing w:line="276" w:lineRule="auto"/>
              <w:ind w:right="-111"/>
              <w:rPr>
                <w:color w:val="000000"/>
              </w:rPr>
            </w:pPr>
            <w:r>
              <w:rPr>
                <w:color w:val="000000"/>
              </w:rPr>
              <w:t>ноябрь-март</w:t>
            </w:r>
          </w:p>
          <w:p w:rsidR="0005155C" w:rsidRDefault="0005155C">
            <w:pPr>
              <w:spacing w:line="276" w:lineRule="auto"/>
              <w:ind w:right="-111"/>
              <w:rPr>
                <w:color w:val="000000"/>
              </w:rPr>
            </w:pPr>
            <w:r>
              <w:rPr>
                <w:color w:val="000000"/>
              </w:rPr>
              <w:t>ноябрь-март</w:t>
            </w:r>
          </w:p>
          <w:p w:rsidR="0005155C" w:rsidRDefault="0005155C">
            <w:pPr>
              <w:spacing w:line="276" w:lineRule="auto"/>
              <w:ind w:right="-111"/>
              <w:rPr>
                <w:color w:val="000000"/>
              </w:rPr>
            </w:pPr>
            <w:r>
              <w:rPr>
                <w:color w:val="000000"/>
              </w:rPr>
              <w:t>апрель-сентябрь</w:t>
            </w:r>
          </w:p>
        </w:tc>
      </w:tr>
      <w:tr w:rsidR="0005155C" w:rsidTr="0005155C">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05155C" w:rsidRDefault="0005155C">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05155C" w:rsidRDefault="0005155C">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05155C" w:rsidRDefault="0005155C">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05155C" w:rsidRDefault="0005155C">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05155C" w:rsidRDefault="0005155C">
            <w:pPr>
              <w:spacing w:line="276" w:lineRule="auto"/>
              <w:jc w:val="center"/>
              <w:rPr>
                <w:b/>
                <w:color w:val="000000"/>
              </w:rPr>
            </w:pPr>
            <w:r>
              <w:rPr>
                <w:b/>
                <w:color w:val="000000"/>
              </w:rPr>
              <w:t>600,0</w:t>
            </w:r>
          </w:p>
        </w:tc>
        <w:tc>
          <w:tcPr>
            <w:tcW w:w="1556" w:type="dxa"/>
            <w:tcBorders>
              <w:top w:val="single" w:sz="4" w:space="0" w:color="000000"/>
              <w:left w:val="single" w:sz="4" w:space="0" w:color="000000"/>
              <w:bottom w:val="single" w:sz="4" w:space="0" w:color="000000"/>
              <w:right w:val="single" w:sz="4" w:space="0" w:color="000000"/>
            </w:tcBorders>
          </w:tcPr>
          <w:p w:rsidR="0005155C" w:rsidRDefault="0005155C">
            <w:pPr>
              <w:spacing w:line="276" w:lineRule="auto"/>
              <w:ind w:left="-108" w:right="-111"/>
              <w:jc w:val="center"/>
              <w:rPr>
                <w:color w:val="000000"/>
              </w:rPr>
            </w:pPr>
          </w:p>
        </w:tc>
      </w:tr>
    </w:tbl>
    <w:p w:rsidR="0005155C" w:rsidRDefault="0005155C" w:rsidP="0005155C">
      <w:pPr>
        <w:pStyle w:val="Style34"/>
        <w:widowControl/>
        <w:spacing w:line="276" w:lineRule="auto"/>
        <w:ind w:firstLine="0"/>
        <w:rPr>
          <w:b/>
          <w:color w:val="000000"/>
          <w:sz w:val="28"/>
          <w:szCs w:val="28"/>
        </w:rPr>
      </w:pPr>
      <w:r>
        <w:rPr>
          <w:b/>
          <w:color w:val="000000"/>
          <w:sz w:val="28"/>
          <w:szCs w:val="28"/>
        </w:rPr>
        <w:t xml:space="preserve">                       </w:t>
      </w:r>
    </w:p>
    <w:p w:rsidR="0005155C" w:rsidRDefault="0005155C" w:rsidP="0005155C">
      <w:pPr>
        <w:pStyle w:val="Style34"/>
        <w:widowControl/>
        <w:spacing w:line="276" w:lineRule="auto"/>
        <w:ind w:firstLine="0"/>
        <w:rPr>
          <w:rStyle w:val="FontStyle88"/>
          <w:sz w:val="28"/>
          <w:szCs w:val="28"/>
        </w:rPr>
      </w:pPr>
      <w:r>
        <w:rPr>
          <w:b/>
          <w:color w:val="000000"/>
          <w:sz w:val="28"/>
          <w:szCs w:val="28"/>
        </w:rPr>
        <w:t xml:space="preserve"> </w:t>
      </w:r>
      <w:r>
        <w:rPr>
          <w:rStyle w:val="FontStyle88"/>
          <w:b/>
          <w:sz w:val="28"/>
          <w:szCs w:val="28"/>
          <w:lang w:val="en-US"/>
        </w:rPr>
        <w:t>V</w:t>
      </w:r>
      <w:r>
        <w:rPr>
          <w:rStyle w:val="FontStyle88"/>
          <w:b/>
          <w:sz w:val="28"/>
          <w:szCs w:val="28"/>
        </w:rPr>
        <w:t>. Ресурсное обеспечение подпрограммы</w:t>
      </w:r>
    </w:p>
    <w:p w:rsidR="0005155C" w:rsidRDefault="0005155C" w:rsidP="0005155C">
      <w:pPr>
        <w:pStyle w:val="af"/>
        <w:jc w:val="both"/>
        <w:rPr>
          <w:bCs/>
        </w:rPr>
      </w:pPr>
      <w:r>
        <w:rPr>
          <w:bCs/>
          <w:sz w:val="28"/>
          <w:szCs w:val="28"/>
        </w:rPr>
        <w:tab/>
        <w:t xml:space="preserve">Для реализации мероприятий, предусмотренных настоящей  подпрограммой, необходимо  0 тыс. руб., которые планируется освоить в 2024-2028 г. </w:t>
      </w:r>
      <w:proofErr w:type="gramStart"/>
      <w:r>
        <w:rPr>
          <w:bCs/>
          <w:sz w:val="28"/>
          <w:szCs w:val="28"/>
        </w:rPr>
        <w:t>г</w:t>
      </w:r>
      <w:proofErr w:type="gramEnd"/>
      <w:r>
        <w:rPr>
          <w:bCs/>
          <w:sz w:val="28"/>
          <w:szCs w:val="28"/>
        </w:rPr>
        <w:t>.</w:t>
      </w:r>
    </w:p>
    <w:p w:rsidR="0005155C" w:rsidRDefault="0005155C" w:rsidP="0005155C">
      <w:pPr>
        <w:pStyle w:val="af"/>
        <w:tabs>
          <w:tab w:val="left" w:pos="7560"/>
        </w:tabs>
        <w:spacing w:line="228" w:lineRule="auto"/>
        <w:jc w:val="center"/>
        <w:rPr>
          <w:sz w:val="28"/>
          <w:szCs w:val="28"/>
        </w:rPr>
      </w:pPr>
      <w:r>
        <w:rPr>
          <w:sz w:val="27"/>
          <w:szCs w:val="27"/>
        </w:rPr>
        <w:t xml:space="preserve">                                                                            </w:t>
      </w:r>
    </w:p>
    <w:tbl>
      <w:tblPr>
        <w:tblW w:w="94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3"/>
        <w:gridCol w:w="992"/>
        <w:gridCol w:w="992"/>
        <w:gridCol w:w="994"/>
        <w:gridCol w:w="993"/>
        <w:gridCol w:w="948"/>
        <w:gridCol w:w="1038"/>
      </w:tblGrid>
      <w:tr w:rsidR="0005155C" w:rsidTr="0005155C">
        <w:trPr>
          <w:trHeight w:val="569"/>
          <w:jc w:val="center"/>
        </w:trPr>
        <w:tc>
          <w:tcPr>
            <w:tcW w:w="3492" w:type="dxa"/>
            <w:vMerge w:val="restart"/>
            <w:tcBorders>
              <w:top w:val="single" w:sz="4" w:space="0" w:color="auto"/>
              <w:left w:val="single" w:sz="4" w:space="0" w:color="auto"/>
              <w:bottom w:val="single" w:sz="4" w:space="0" w:color="auto"/>
              <w:right w:val="single" w:sz="4" w:space="0" w:color="auto"/>
            </w:tcBorders>
            <w:vAlign w:val="center"/>
            <w:hideMark/>
          </w:tcPr>
          <w:p w:rsidR="0005155C" w:rsidRDefault="0005155C">
            <w:pPr>
              <w:pStyle w:val="af"/>
              <w:spacing w:line="276" w:lineRule="auto"/>
              <w:jc w:val="center"/>
            </w:pPr>
            <w:r>
              <w:t>Источник финансирования</w:t>
            </w:r>
          </w:p>
          <w:p w:rsidR="0005155C" w:rsidRDefault="0005155C">
            <w:pPr>
              <w:pStyle w:val="af"/>
              <w:spacing w:line="276" w:lineRule="auto"/>
              <w:jc w:val="center"/>
            </w:pPr>
            <w: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5155C" w:rsidRDefault="0005155C">
            <w:pPr>
              <w:pStyle w:val="af"/>
              <w:spacing w:line="276" w:lineRule="auto"/>
              <w:jc w:val="center"/>
              <w:rPr>
                <w:highlight w:val="yellow"/>
              </w:rPr>
            </w:pPr>
            <w:r>
              <w:t>Всего</w:t>
            </w:r>
          </w:p>
        </w:tc>
        <w:tc>
          <w:tcPr>
            <w:tcW w:w="4961" w:type="dxa"/>
            <w:gridSpan w:val="5"/>
            <w:tcBorders>
              <w:top w:val="single" w:sz="4" w:space="0" w:color="auto"/>
              <w:left w:val="single" w:sz="4" w:space="0" w:color="auto"/>
              <w:bottom w:val="single" w:sz="4" w:space="0" w:color="auto"/>
              <w:right w:val="single" w:sz="4" w:space="0" w:color="auto"/>
            </w:tcBorders>
            <w:vAlign w:val="center"/>
            <w:hideMark/>
          </w:tcPr>
          <w:p w:rsidR="0005155C" w:rsidRDefault="0005155C">
            <w:pPr>
              <w:pStyle w:val="af"/>
              <w:spacing w:line="276" w:lineRule="auto"/>
              <w:jc w:val="center"/>
            </w:pPr>
            <w:r>
              <w:t xml:space="preserve">В </w:t>
            </w:r>
            <w:proofErr w:type="spellStart"/>
            <w:r>
              <w:t>т.ч</w:t>
            </w:r>
            <w:proofErr w:type="spellEnd"/>
            <w:r>
              <w:t>.</w:t>
            </w:r>
          </w:p>
          <w:p w:rsidR="0005155C" w:rsidRDefault="0005155C">
            <w:pPr>
              <w:pStyle w:val="af"/>
              <w:spacing w:line="276" w:lineRule="auto"/>
              <w:jc w:val="center"/>
              <w:rPr>
                <w:highlight w:val="yellow"/>
              </w:rPr>
            </w:pPr>
            <w:r>
              <w:t xml:space="preserve"> (тыс. руб.)</w:t>
            </w:r>
          </w:p>
        </w:tc>
      </w:tr>
      <w:tr w:rsidR="0005155C" w:rsidTr="0005155C">
        <w:trPr>
          <w:trHeight w:val="266"/>
          <w:jc w:val="center"/>
        </w:trPr>
        <w:tc>
          <w:tcPr>
            <w:tcW w:w="3492" w:type="dxa"/>
            <w:vMerge/>
            <w:tcBorders>
              <w:top w:val="single" w:sz="4" w:space="0" w:color="auto"/>
              <w:left w:val="single" w:sz="4" w:space="0" w:color="auto"/>
              <w:bottom w:val="single" w:sz="4" w:space="0" w:color="auto"/>
              <w:right w:val="single" w:sz="4" w:space="0" w:color="auto"/>
            </w:tcBorders>
            <w:vAlign w:val="center"/>
            <w:hideMark/>
          </w:tcPr>
          <w:p w:rsidR="0005155C" w:rsidRDefault="0005155C">
            <w:pPr>
              <w:rPr>
                <w:rFonts w:eastAsia="MS Mincho"/>
                <w:lang w:eastAsia="ja-JP"/>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5155C" w:rsidRDefault="0005155C">
            <w:pPr>
              <w:rPr>
                <w:rFonts w:eastAsia="MS Mincho"/>
                <w:highlight w:val="yellow"/>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5155C" w:rsidRDefault="0005155C">
            <w:pPr>
              <w:pStyle w:val="af"/>
              <w:spacing w:line="276" w:lineRule="auto"/>
              <w:jc w:val="center"/>
            </w:pPr>
            <w: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05155C" w:rsidRDefault="0005155C">
            <w:pPr>
              <w:pStyle w:val="af"/>
              <w:spacing w:line="276" w:lineRule="auto"/>
              <w:jc w:val="center"/>
            </w:pPr>
            <w:r>
              <w:t>2025</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55C" w:rsidRDefault="0005155C">
            <w:pPr>
              <w:pStyle w:val="af"/>
              <w:spacing w:line="276" w:lineRule="auto"/>
              <w:jc w:val="center"/>
            </w:pPr>
            <w:r>
              <w:t>2026</w:t>
            </w:r>
          </w:p>
        </w:tc>
        <w:tc>
          <w:tcPr>
            <w:tcW w:w="947" w:type="dxa"/>
            <w:tcBorders>
              <w:top w:val="single" w:sz="4" w:space="0" w:color="auto"/>
              <w:left w:val="single" w:sz="4" w:space="0" w:color="auto"/>
              <w:bottom w:val="single" w:sz="4" w:space="0" w:color="auto"/>
              <w:right w:val="single" w:sz="4" w:space="0" w:color="auto"/>
            </w:tcBorders>
            <w:vAlign w:val="center"/>
            <w:hideMark/>
          </w:tcPr>
          <w:p w:rsidR="0005155C" w:rsidRDefault="0005155C">
            <w:pPr>
              <w:pStyle w:val="af"/>
              <w:spacing w:line="276" w:lineRule="auto"/>
              <w:jc w:val="center"/>
            </w:pPr>
            <w:r>
              <w:t>2027</w:t>
            </w:r>
          </w:p>
        </w:tc>
        <w:tc>
          <w:tcPr>
            <w:tcW w:w="1037" w:type="dxa"/>
            <w:tcBorders>
              <w:top w:val="single" w:sz="4" w:space="0" w:color="auto"/>
              <w:left w:val="single" w:sz="4" w:space="0" w:color="auto"/>
              <w:bottom w:val="single" w:sz="4" w:space="0" w:color="auto"/>
              <w:right w:val="single" w:sz="4" w:space="0" w:color="auto"/>
            </w:tcBorders>
            <w:vAlign w:val="center"/>
            <w:hideMark/>
          </w:tcPr>
          <w:p w:rsidR="0005155C" w:rsidRDefault="0005155C">
            <w:pPr>
              <w:pStyle w:val="af"/>
              <w:spacing w:line="276" w:lineRule="auto"/>
              <w:jc w:val="center"/>
            </w:pPr>
            <w:r>
              <w:t>2028</w:t>
            </w:r>
          </w:p>
        </w:tc>
      </w:tr>
      <w:tr w:rsidR="0005155C" w:rsidTr="0005155C">
        <w:trPr>
          <w:trHeight w:val="539"/>
          <w:jc w:val="center"/>
        </w:trPr>
        <w:tc>
          <w:tcPr>
            <w:tcW w:w="3492" w:type="dxa"/>
            <w:tcBorders>
              <w:top w:val="single" w:sz="4" w:space="0" w:color="auto"/>
              <w:left w:val="single" w:sz="4" w:space="0" w:color="auto"/>
              <w:bottom w:val="single" w:sz="4" w:space="0" w:color="auto"/>
              <w:right w:val="single" w:sz="4" w:space="0" w:color="auto"/>
            </w:tcBorders>
            <w:vAlign w:val="center"/>
            <w:hideMark/>
          </w:tcPr>
          <w:p w:rsidR="0005155C" w:rsidRDefault="0005155C">
            <w:pPr>
              <w:pStyle w:val="af"/>
              <w:spacing w:line="276" w:lineRule="auto"/>
              <w:jc w:val="both"/>
              <w:rPr>
                <w:spacing w:val="-4"/>
              </w:rPr>
            </w:pPr>
            <w:r>
              <w:rPr>
                <w:spacing w:val="-4"/>
              </w:rPr>
              <w:t xml:space="preserve">Бюджет муниципального образования </w:t>
            </w:r>
            <w:r>
              <w:t>Урено-Карлинское сельское</w:t>
            </w:r>
            <w:r>
              <w:rPr>
                <w:spacing w:val="-4"/>
              </w:rPr>
              <w:t xml:space="preserve"> поселение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55C" w:rsidRDefault="00AD6351">
            <w:pPr>
              <w:pStyle w:val="af"/>
              <w:spacing w:line="276" w:lineRule="auto"/>
              <w:jc w:val="center"/>
            </w:pPr>
            <w:r>
              <w:t>17088,83464</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55C" w:rsidRDefault="00AD6351">
            <w:pPr>
              <w:pStyle w:val="af"/>
              <w:spacing w:line="276" w:lineRule="auto"/>
              <w:jc w:val="center"/>
            </w:pPr>
            <w:r>
              <w:t>15103,83464</w:t>
            </w:r>
          </w:p>
        </w:tc>
        <w:tc>
          <w:tcPr>
            <w:tcW w:w="993" w:type="dxa"/>
            <w:tcBorders>
              <w:top w:val="single" w:sz="4" w:space="0" w:color="auto"/>
              <w:left w:val="single" w:sz="4" w:space="0" w:color="auto"/>
              <w:bottom w:val="single" w:sz="4" w:space="0" w:color="auto"/>
              <w:right w:val="single" w:sz="4" w:space="0" w:color="auto"/>
            </w:tcBorders>
            <w:vAlign w:val="center"/>
            <w:hideMark/>
          </w:tcPr>
          <w:p w:rsidR="0005155C" w:rsidRDefault="0005155C">
            <w:pPr>
              <w:pStyle w:val="af"/>
              <w:spacing w:line="276" w:lineRule="auto"/>
              <w:jc w:val="center"/>
            </w:pPr>
            <w:r>
              <w:t>400,0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55C" w:rsidRDefault="0005155C">
            <w:pPr>
              <w:pStyle w:val="af"/>
              <w:spacing w:line="276" w:lineRule="auto"/>
              <w:jc w:val="center"/>
            </w:pPr>
            <w:r>
              <w:t>400,0</w:t>
            </w:r>
          </w:p>
        </w:tc>
        <w:tc>
          <w:tcPr>
            <w:tcW w:w="947" w:type="dxa"/>
            <w:tcBorders>
              <w:top w:val="single" w:sz="4" w:space="0" w:color="auto"/>
              <w:left w:val="single" w:sz="4" w:space="0" w:color="auto"/>
              <w:bottom w:val="single" w:sz="4" w:space="0" w:color="auto"/>
              <w:right w:val="single" w:sz="4" w:space="0" w:color="auto"/>
            </w:tcBorders>
            <w:vAlign w:val="center"/>
            <w:hideMark/>
          </w:tcPr>
          <w:p w:rsidR="0005155C" w:rsidRDefault="0005155C">
            <w:pPr>
              <w:pStyle w:val="af"/>
              <w:spacing w:line="276" w:lineRule="auto"/>
              <w:jc w:val="center"/>
            </w:pPr>
            <w:r>
              <w:t>585,0</w:t>
            </w:r>
          </w:p>
        </w:tc>
        <w:tc>
          <w:tcPr>
            <w:tcW w:w="1037" w:type="dxa"/>
            <w:tcBorders>
              <w:top w:val="single" w:sz="4" w:space="0" w:color="auto"/>
              <w:left w:val="single" w:sz="4" w:space="0" w:color="auto"/>
              <w:bottom w:val="single" w:sz="4" w:space="0" w:color="auto"/>
              <w:right w:val="single" w:sz="4" w:space="0" w:color="auto"/>
            </w:tcBorders>
            <w:vAlign w:val="center"/>
            <w:hideMark/>
          </w:tcPr>
          <w:p w:rsidR="0005155C" w:rsidRDefault="0005155C">
            <w:pPr>
              <w:pStyle w:val="af"/>
              <w:spacing w:line="276" w:lineRule="auto"/>
              <w:jc w:val="center"/>
            </w:pPr>
            <w:r>
              <w:t>600,0</w:t>
            </w:r>
          </w:p>
        </w:tc>
      </w:tr>
      <w:tr w:rsidR="0005155C" w:rsidTr="0005155C">
        <w:trPr>
          <w:trHeight w:val="277"/>
          <w:jc w:val="center"/>
        </w:trPr>
        <w:tc>
          <w:tcPr>
            <w:tcW w:w="3492" w:type="dxa"/>
            <w:tcBorders>
              <w:top w:val="single" w:sz="4" w:space="0" w:color="auto"/>
              <w:left w:val="single" w:sz="4" w:space="0" w:color="auto"/>
              <w:bottom w:val="single" w:sz="4" w:space="0" w:color="auto"/>
              <w:right w:val="single" w:sz="4" w:space="0" w:color="auto"/>
            </w:tcBorders>
            <w:vAlign w:val="center"/>
            <w:hideMark/>
          </w:tcPr>
          <w:p w:rsidR="0005155C" w:rsidRDefault="0005155C">
            <w:pPr>
              <w:pStyle w:val="af"/>
              <w:spacing w:line="276" w:lineRule="auto"/>
              <w:rPr>
                <w:b/>
              </w:rPr>
            </w:pPr>
            <w:r>
              <w:rPr>
                <w:b/>
              </w:rPr>
              <w:t>Итого по подпрограмме</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55C" w:rsidRDefault="00AD6351">
            <w:pPr>
              <w:pStyle w:val="af"/>
              <w:spacing w:line="276" w:lineRule="auto"/>
              <w:rPr>
                <w:b/>
              </w:rPr>
            </w:pPr>
            <w:r>
              <w:rPr>
                <w:b/>
              </w:rPr>
              <w:t xml:space="preserve">         17088,83464</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55C" w:rsidRDefault="00AD6351">
            <w:pPr>
              <w:pStyle w:val="af"/>
              <w:spacing w:line="276" w:lineRule="auto"/>
              <w:jc w:val="center"/>
              <w:rPr>
                <w:b/>
              </w:rPr>
            </w:pPr>
            <w:r>
              <w:rPr>
                <w:b/>
              </w:rPr>
              <w:t>15103,83464</w:t>
            </w:r>
          </w:p>
        </w:tc>
        <w:tc>
          <w:tcPr>
            <w:tcW w:w="993" w:type="dxa"/>
            <w:tcBorders>
              <w:top w:val="single" w:sz="4" w:space="0" w:color="auto"/>
              <w:left w:val="single" w:sz="4" w:space="0" w:color="auto"/>
              <w:bottom w:val="single" w:sz="4" w:space="0" w:color="auto"/>
              <w:right w:val="single" w:sz="4" w:space="0" w:color="auto"/>
            </w:tcBorders>
            <w:vAlign w:val="center"/>
            <w:hideMark/>
          </w:tcPr>
          <w:p w:rsidR="0005155C" w:rsidRDefault="0005155C">
            <w:pPr>
              <w:pStyle w:val="af"/>
              <w:spacing w:line="276" w:lineRule="auto"/>
              <w:jc w:val="center"/>
              <w:rPr>
                <w:b/>
              </w:rPr>
            </w:pPr>
            <w:r>
              <w:rPr>
                <w:b/>
              </w:rPr>
              <w:t>400,0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55C" w:rsidRDefault="0005155C">
            <w:pPr>
              <w:pStyle w:val="af"/>
              <w:spacing w:line="276" w:lineRule="auto"/>
              <w:jc w:val="center"/>
              <w:rPr>
                <w:b/>
              </w:rPr>
            </w:pPr>
            <w:r>
              <w:rPr>
                <w:b/>
              </w:rPr>
              <w:t>400,0</w:t>
            </w:r>
          </w:p>
        </w:tc>
        <w:tc>
          <w:tcPr>
            <w:tcW w:w="947" w:type="dxa"/>
            <w:tcBorders>
              <w:top w:val="single" w:sz="4" w:space="0" w:color="auto"/>
              <w:left w:val="single" w:sz="4" w:space="0" w:color="auto"/>
              <w:bottom w:val="single" w:sz="4" w:space="0" w:color="auto"/>
              <w:right w:val="single" w:sz="4" w:space="0" w:color="auto"/>
            </w:tcBorders>
            <w:vAlign w:val="center"/>
            <w:hideMark/>
          </w:tcPr>
          <w:p w:rsidR="0005155C" w:rsidRDefault="0005155C">
            <w:pPr>
              <w:pStyle w:val="af"/>
              <w:spacing w:line="276" w:lineRule="auto"/>
              <w:jc w:val="center"/>
              <w:rPr>
                <w:b/>
              </w:rPr>
            </w:pPr>
            <w:r>
              <w:rPr>
                <w:b/>
              </w:rPr>
              <w:t>585,0</w:t>
            </w:r>
          </w:p>
        </w:tc>
        <w:tc>
          <w:tcPr>
            <w:tcW w:w="1037" w:type="dxa"/>
            <w:tcBorders>
              <w:top w:val="single" w:sz="4" w:space="0" w:color="auto"/>
              <w:left w:val="single" w:sz="4" w:space="0" w:color="auto"/>
              <w:bottom w:val="single" w:sz="4" w:space="0" w:color="auto"/>
              <w:right w:val="single" w:sz="4" w:space="0" w:color="auto"/>
            </w:tcBorders>
            <w:vAlign w:val="center"/>
            <w:hideMark/>
          </w:tcPr>
          <w:p w:rsidR="0005155C" w:rsidRDefault="0005155C">
            <w:pPr>
              <w:pStyle w:val="af"/>
              <w:spacing w:line="276" w:lineRule="auto"/>
              <w:jc w:val="center"/>
              <w:rPr>
                <w:b/>
              </w:rPr>
            </w:pPr>
            <w:r>
              <w:rPr>
                <w:b/>
              </w:rPr>
              <w:t>600,0</w:t>
            </w:r>
          </w:p>
        </w:tc>
      </w:tr>
    </w:tbl>
    <w:p w:rsidR="0005155C" w:rsidRDefault="0005155C" w:rsidP="0005155C">
      <w:pPr>
        <w:pStyle w:val="af"/>
        <w:jc w:val="center"/>
        <w:rPr>
          <w:b/>
          <w:bCs/>
          <w:sz w:val="28"/>
          <w:szCs w:val="28"/>
        </w:rPr>
      </w:pPr>
    </w:p>
    <w:p w:rsidR="0005155C" w:rsidRDefault="0005155C" w:rsidP="0005155C">
      <w:pPr>
        <w:pStyle w:val="Style34"/>
        <w:widowControl/>
        <w:spacing w:line="276" w:lineRule="auto"/>
        <w:ind w:firstLine="0"/>
        <w:jc w:val="center"/>
        <w:rPr>
          <w:rStyle w:val="FontStyle88"/>
          <w:sz w:val="28"/>
          <w:szCs w:val="28"/>
        </w:rPr>
      </w:pPr>
    </w:p>
    <w:p w:rsidR="0005155C" w:rsidRDefault="0005155C" w:rsidP="0005155C">
      <w:pPr>
        <w:pStyle w:val="ae"/>
        <w:shd w:val="clear" w:color="auto" w:fill="auto"/>
        <w:spacing w:line="240" w:lineRule="auto"/>
        <w:jc w:val="both"/>
        <w:rPr>
          <w:rFonts w:ascii="PT Astra Serif" w:hAnsi="PT Astra Serif"/>
        </w:rPr>
      </w:pPr>
      <w:r>
        <w:rPr>
          <w:rStyle w:val="FontStyle88"/>
          <w:bCs w:val="0"/>
          <w:sz w:val="28"/>
          <w:szCs w:val="28"/>
          <w:lang w:eastAsia="ru-RU"/>
        </w:rPr>
        <w:t xml:space="preserve">         </w:t>
      </w:r>
      <w:r>
        <w:rPr>
          <w:rFonts w:ascii="PT Astra Serif" w:hAnsi="PT Astra Serif"/>
          <w:b w:val="0"/>
          <w:color w:val="000000"/>
          <w:sz w:val="28"/>
          <w:szCs w:val="28"/>
        </w:rPr>
        <w:t>2. Настоящее постановление вступает в силу на следующий день после дня его официального обнародования.</w:t>
      </w:r>
    </w:p>
    <w:p w:rsidR="0005155C" w:rsidRDefault="0005155C" w:rsidP="0005155C">
      <w:pPr>
        <w:pStyle w:val="ae"/>
        <w:shd w:val="clear" w:color="auto" w:fill="auto"/>
        <w:spacing w:line="240" w:lineRule="auto"/>
        <w:ind w:firstLine="709"/>
        <w:jc w:val="both"/>
        <w:rPr>
          <w:rFonts w:ascii="PT Astra Serif" w:hAnsi="PT Astra Serif"/>
          <w:b w:val="0"/>
          <w:color w:val="000000"/>
          <w:sz w:val="28"/>
          <w:szCs w:val="28"/>
        </w:rPr>
      </w:pPr>
    </w:p>
    <w:p w:rsidR="0005155C" w:rsidRDefault="0005155C" w:rsidP="0005155C">
      <w:pPr>
        <w:pStyle w:val="ae"/>
        <w:shd w:val="clear" w:color="auto" w:fill="auto"/>
        <w:spacing w:line="240" w:lineRule="auto"/>
        <w:ind w:firstLine="709"/>
        <w:jc w:val="both"/>
        <w:rPr>
          <w:rFonts w:ascii="PT Astra Serif" w:hAnsi="PT Astra Serif"/>
          <w:b w:val="0"/>
          <w:color w:val="000000"/>
          <w:sz w:val="28"/>
          <w:szCs w:val="28"/>
        </w:rPr>
      </w:pPr>
    </w:p>
    <w:p w:rsidR="0005155C" w:rsidRDefault="0005155C" w:rsidP="0005155C">
      <w:pPr>
        <w:pStyle w:val="ae"/>
        <w:shd w:val="clear" w:color="auto" w:fill="auto"/>
        <w:spacing w:line="240" w:lineRule="auto"/>
        <w:jc w:val="both"/>
        <w:rPr>
          <w:rFonts w:ascii="PT Astra Serif" w:hAnsi="PT Astra Serif"/>
          <w:b w:val="0"/>
          <w:color w:val="000000"/>
          <w:sz w:val="28"/>
          <w:szCs w:val="28"/>
        </w:rPr>
      </w:pPr>
      <w:proofErr w:type="spellStart"/>
      <w:r>
        <w:rPr>
          <w:rFonts w:ascii="PT Astra Serif" w:hAnsi="PT Astra Serif"/>
          <w:b w:val="0"/>
          <w:color w:val="000000"/>
          <w:sz w:val="28"/>
          <w:szCs w:val="28"/>
        </w:rPr>
        <w:t>И.о</w:t>
      </w:r>
      <w:proofErr w:type="gramStart"/>
      <w:r>
        <w:rPr>
          <w:rFonts w:ascii="PT Astra Serif" w:hAnsi="PT Astra Serif"/>
          <w:b w:val="0"/>
          <w:color w:val="000000"/>
          <w:sz w:val="28"/>
          <w:szCs w:val="28"/>
        </w:rPr>
        <w:t>.Г</w:t>
      </w:r>
      <w:proofErr w:type="gramEnd"/>
      <w:r>
        <w:rPr>
          <w:rFonts w:ascii="PT Astra Serif" w:hAnsi="PT Astra Serif"/>
          <w:b w:val="0"/>
          <w:color w:val="000000"/>
          <w:sz w:val="28"/>
          <w:szCs w:val="28"/>
        </w:rPr>
        <w:t>лавы</w:t>
      </w:r>
      <w:proofErr w:type="spellEnd"/>
      <w:r>
        <w:rPr>
          <w:rFonts w:ascii="PT Astra Serif" w:hAnsi="PT Astra Serif"/>
          <w:b w:val="0"/>
          <w:color w:val="000000"/>
          <w:sz w:val="28"/>
          <w:szCs w:val="28"/>
        </w:rPr>
        <w:t xml:space="preserve">  администрации </w:t>
      </w:r>
    </w:p>
    <w:p w:rsidR="0005155C" w:rsidRDefault="0005155C" w:rsidP="0005155C">
      <w:pPr>
        <w:pStyle w:val="ae"/>
        <w:shd w:val="clear" w:color="auto" w:fill="auto"/>
        <w:spacing w:line="240" w:lineRule="auto"/>
        <w:jc w:val="both"/>
        <w:rPr>
          <w:rFonts w:ascii="PT Astra Serif" w:hAnsi="PT Astra Serif"/>
          <w:b w:val="0"/>
          <w:color w:val="000000"/>
          <w:sz w:val="28"/>
          <w:szCs w:val="28"/>
        </w:rPr>
      </w:pPr>
      <w:r>
        <w:rPr>
          <w:rFonts w:ascii="PT Astra Serif" w:hAnsi="PT Astra Serif"/>
          <w:b w:val="0"/>
          <w:color w:val="000000"/>
          <w:sz w:val="28"/>
          <w:szCs w:val="28"/>
        </w:rPr>
        <w:t xml:space="preserve">муниципального образования </w:t>
      </w:r>
    </w:p>
    <w:p w:rsidR="0005155C" w:rsidRDefault="0005155C" w:rsidP="0005155C">
      <w:pPr>
        <w:rPr>
          <w:rFonts w:ascii="PT Astra Serif" w:hAnsi="PT Astra Serif"/>
          <w:color w:val="000000"/>
          <w:sz w:val="28"/>
          <w:szCs w:val="28"/>
        </w:rPr>
      </w:pPr>
      <w:r>
        <w:rPr>
          <w:rFonts w:ascii="PT Astra Serif" w:hAnsi="PT Astra Serif"/>
          <w:color w:val="000000"/>
          <w:sz w:val="28"/>
          <w:szCs w:val="28"/>
        </w:rPr>
        <w:t xml:space="preserve">Урено-Карлинское сельское поселение                                     </w:t>
      </w:r>
      <w:proofErr w:type="spellStart"/>
      <w:r>
        <w:rPr>
          <w:rFonts w:ascii="PT Astra Serif" w:hAnsi="PT Astra Serif"/>
          <w:color w:val="000000"/>
          <w:sz w:val="28"/>
          <w:szCs w:val="28"/>
        </w:rPr>
        <w:t>В.И.Атякшев</w:t>
      </w:r>
      <w:proofErr w:type="spellEnd"/>
    </w:p>
    <w:p w:rsidR="0005155C" w:rsidRDefault="0005155C" w:rsidP="0005155C"/>
    <w:p w:rsidR="0005155C" w:rsidRDefault="0005155C" w:rsidP="0005155C">
      <w:pPr>
        <w:pStyle w:val="Style34"/>
        <w:widowControl/>
        <w:spacing w:line="276" w:lineRule="auto"/>
        <w:ind w:firstLine="0"/>
        <w:jc w:val="left"/>
        <w:rPr>
          <w:rStyle w:val="FontStyle88"/>
          <w:b/>
          <w:sz w:val="28"/>
          <w:szCs w:val="28"/>
        </w:rPr>
      </w:pPr>
    </w:p>
    <w:p w:rsidR="0005155C" w:rsidRDefault="0005155C" w:rsidP="0005155C">
      <w:pPr>
        <w:pStyle w:val="Style34"/>
        <w:widowControl/>
        <w:spacing w:line="276" w:lineRule="auto"/>
        <w:ind w:firstLine="0"/>
        <w:jc w:val="center"/>
        <w:rPr>
          <w:rStyle w:val="FontStyle88"/>
          <w:b/>
          <w:sz w:val="28"/>
          <w:szCs w:val="28"/>
        </w:rPr>
      </w:pPr>
    </w:p>
    <w:p w:rsidR="0005155C" w:rsidRDefault="0005155C" w:rsidP="0005155C">
      <w:pPr>
        <w:pStyle w:val="Style34"/>
        <w:widowControl/>
        <w:spacing w:line="276" w:lineRule="auto"/>
        <w:ind w:firstLine="0"/>
        <w:jc w:val="center"/>
        <w:rPr>
          <w:rStyle w:val="FontStyle88"/>
          <w:b/>
          <w:sz w:val="28"/>
          <w:szCs w:val="28"/>
        </w:rPr>
      </w:pPr>
    </w:p>
    <w:p w:rsidR="0005155C" w:rsidRDefault="0005155C" w:rsidP="0005155C"/>
    <w:p w:rsidR="0005155C" w:rsidRDefault="0005155C" w:rsidP="0005155C"/>
    <w:p w:rsidR="0005155C" w:rsidRDefault="0005155C" w:rsidP="0005155C"/>
    <w:p w:rsidR="0005155C" w:rsidRDefault="0005155C" w:rsidP="0005155C"/>
    <w:p w:rsidR="0005155C" w:rsidRDefault="0005155C" w:rsidP="0005155C"/>
    <w:p w:rsidR="00A90247" w:rsidRDefault="00A90247"/>
    <w:sectPr w:rsidR="00A90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D2E4B4"/>
    <w:lvl w:ilvl="0">
      <w:numFmt w:val="bullet"/>
      <w:lvlText w:val="*"/>
      <w:lvlJc w:val="left"/>
      <w:pPr>
        <w:ind w:left="0" w:firstLine="0"/>
      </w:pPr>
    </w:lvl>
  </w:abstractNum>
  <w:abstractNum w:abstractNumId="1">
    <w:nsid w:val="0B962C05"/>
    <w:multiLevelType w:val="hybridMultilevel"/>
    <w:tmpl w:val="7AA6B2E8"/>
    <w:lvl w:ilvl="0" w:tplc="55D2AE5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30E"/>
    <w:rsid w:val="0005155C"/>
    <w:rsid w:val="00403DAF"/>
    <w:rsid w:val="00450725"/>
    <w:rsid w:val="005E030E"/>
    <w:rsid w:val="00A90247"/>
    <w:rsid w:val="00AD6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5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semiHidden/>
    <w:rsid w:val="0005155C"/>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051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semiHidden/>
    <w:unhideWhenUsed/>
    <w:rsid w:val="0005155C"/>
    <w:pPr>
      <w:suppressAutoHyphens/>
    </w:pPr>
    <w:rPr>
      <w:lang w:eastAsia="ar-SA"/>
    </w:rPr>
  </w:style>
  <w:style w:type="character" w:customStyle="1" w:styleId="a4">
    <w:name w:val="Основной текст Знак"/>
    <w:basedOn w:val="a0"/>
    <w:link w:val="a5"/>
    <w:semiHidden/>
    <w:rsid w:val="0005155C"/>
    <w:rPr>
      <w:rFonts w:ascii="Calibri" w:eastAsia="Calibri" w:hAnsi="Calibri" w:cs="Times New Roman"/>
      <w:sz w:val="28"/>
      <w:szCs w:val="20"/>
      <w:lang w:eastAsia="ru-RU"/>
    </w:rPr>
  </w:style>
  <w:style w:type="paragraph" w:styleId="a5">
    <w:name w:val="Body Text"/>
    <w:basedOn w:val="a"/>
    <w:link w:val="a4"/>
    <w:semiHidden/>
    <w:unhideWhenUsed/>
    <w:rsid w:val="0005155C"/>
    <w:pPr>
      <w:jc w:val="both"/>
    </w:pPr>
    <w:rPr>
      <w:rFonts w:ascii="Calibri" w:eastAsia="Calibri" w:hAnsi="Calibri"/>
      <w:sz w:val="28"/>
      <w:szCs w:val="20"/>
    </w:rPr>
  </w:style>
  <w:style w:type="paragraph" w:styleId="a6">
    <w:name w:val="Body Text Indent"/>
    <w:basedOn w:val="a"/>
    <w:link w:val="a7"/>
    <w:uiPriority w:val="99"/>
    <w:unhideWhenUsed/>
    <w:rsid w:val="0005155C"/>
    <w:pPr>
      <w:spacing w:after="120"/>
      <w:ind w:left="283"/>
    </w:pPr>
  </w:style>
  <w:style w:type="character" w:customStyle="1" w:styleId="a7">
    <w:name w:val="Основной текст с отступом Знак"/>
    <w:basedOn w:val="a0"/>
    <w:link w:val="a6"/>
    <w:uiPriority w:val="99"/>
    <w:rsid w:val="0005155C"/>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5155C"/>
    <w:pPr>
      <w:spacing w:after="120" w:line="480" w:lineRule="auto"/>
      <w:ind w:left="283"/>
    </w:pPr>
  </w:style>
  <w:style w:type="character" w:customStyle="1" w:styleId="20">
    <w:name w:val="Основной текст с отступом 2 Знак"/>
    <w:basedOn w:val="a0"/>
    <w:link w:val="2"/>
    <w:uiPriority w:val="99"/>
    <w:semiHidden/>
    <w:rsid w:val="0005155C"/>
    <w:rPr>
      <w:rFonts w:ascii="Times New Roman" w:eastAsia="Times New Roman" w:hAnsi="Times New Roman" w:cs="Times New Roman"/>
      <w:sz w:val="24"/>
      <w:szCs w:val="24"/>
      <w:lang w:eastAsia="ru-RU"/>
    </w:rPr>
  </w:style>
  <w:style w:type="character" w:customStyle="1" w:styleId="a8">
    <w:name w:val="Текст выноски Знак"/>
    <w:basedOn w:val="a0"/>
    <w:link w:val="a9"/>
    <w:uiPriority w:val="99"/>
    <w:semiHidden/>
    <w:rsid w:val="0005155C"/>
    <w:rPr>
      <w:rFonts w:ascii="Tahoma" w:eastAsia="Times New Roman" w:hAnsi="Tahoma" w:cs="Tahoma"/>
      <w:sz w:val="16"/>
      <w:szCs w:val="16"/>
      <w:lang w:eastAsia="ru-RU"/>
    </w:rPr>
  </w:style>
  <w:style w:type="paragraph" w:styleId="a9">
    <w:name w:val="Balloon Text"/>
    <w:basedOn w:val="a"/>
    <w:link w:val="a8"/>
    <w:uiPriority w:val="99"/>
    <w:semiHidden/>
    <w:unhideWhenUsed/>
    <w:rsid w:val="0005155C"/>
    <w:rPr>
      <w:rFonts w:ascii="Tahoma" w:hAnsi="Tahoma" w:cs="Tahoma"/>
      <w:sz w:val="16"/>
      <w:szCs w:val="16"/>
    </w:rPr>
  </w:style>
  <w:style w:type="character" w:customStyle="1" w:styleId="aa">
    <w:name w:val="Без интервала Знак"/>
    <w:link w:val="ab"/>
    <w:uiPriority w:val="1"/>
    <w:locked/>
    <w:rsid w:val="0005155C"/>
    <w:rPr>
      <w:rFonts w:ascii="Times New Roman" w:eastAsia="Times New Roman" w:hAnsi="Times New Roman" w:cs="Times New Roman"/>
      <w:sz w:val="24"/>
      <w:szCs w:val="24"/>
    </w:rPr>
  </w:style>
  <w:style w:type="paragraph" w:styleId="ab">
    <w:name w:val="No Spacing"/>
    <w:link w:val="aa"/>
    <w:uiPriority w:val="1"/>
    <w:qFormat/>
    <w:rsid w:val="0005155C"/>
    <w:pPr>
      <w:spacing w:after="0" w:line="240" w:lineRule="auto"/>
    </w:pPr>
    <w:rPr>
      <w:rFonts w:ascii="Times New Roman" w:eastAsia="Times New Roman" w:hAnsi="Times New Roman" w:cs="Times New Roman"/>
      <w:sz w:val="24"/>
      <w:szCs w:val="24"/>
    </w:rPr>
  </w:style>
  <w:style w:type="paragraph" w:styleId="ac">
    <w:name w:val="List Paragraph"/>
    <w:basedOn w:val="a"/>
    <w:uiPriority w:val="34"/>
    <w:qFormat/>
    <w:rsid w:val="0005155C"/>
    <w:pPr>
      <w:spacing w:after="200" w:line="276" w:lineRule="auto"/>
      <w:ind w:left="720"/>
      <w:contextualSpacing/>
    </w:pPr>
    <w:rPr>
      <w:rFonts w:ascii="Calibri" w:eastAsia="Calibri" w:hAnsi="Calibri"/>
      <w:sz w:val="22"/>
      <w:szCs w:val="22"/>
      <w:lang w:eastAsia="en-US"/>
    </w:rPr>
  </w:style>
  <w:style w:type="character" w:customStyle="1" w:styleId="ad">
    <w:name w:val="Подпись к таблице_"/>
    <w:link w:val="ae"/>
    <w:semiHidden/>
    <w:locked/>
    <w:rsid w:val="0005155C"/>
    <w:rPr>
      <w:rFonts w:ascii="Times New Roman" w:eastAsia="Times New Roman" w:hAnsi="Times New Roman" w:cs="Times New Roman"/>
      <w:b/>
      <w:bCs/>
      <w:sz w:val="27"/>
      <w:szCs w:val="27"/>
      <w:shd w:val="clear" w:color="auto" w:fill="FFFFFF"/>
    </w:rPr>
  </w:style>
  <w:style w:type="paragraph" w:customStyle="1" w:styleId="ae">
    <w:name w:val="Подпись к таблице"/>
    <w:basedOn w:val="a"/>
    <w:link w:val="ad"/>
    <w:semiHidden/>
    <w:rsid w:val="0005155C"/>
    <w:pPr>
      <w:widowControl w:val="0"/>
      <w:shd w:val="clear" w:color="auto" w:fill="FFFFFF"/>
      <w:spacing w:line="0" w:lineRule="atLeast"/>
    </w:pPr>
    <w:rPr>
      <w:b/>
      <w:bCs/>
      <w:sz w:val="27"/>
      <w:szCs w:val="27"/>
      <w:lang w:eastAsia="en-US"/>
    </w:rPr>
  </w:style>
  <w:style w:type="paragraph" w:customStyle="1" w:styleId="ConsPlusNonformat">
    <w:name w:val="ConsPlusNonformat"/>
    <w:semiHidden/>
    <w:rsid w:val="000515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Стиль"/>
    <w:semiHidden/>
    <w:rsid w:val="0005155C"/>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Style8">
    <w:name w:val="Style8"/>
    <w:basedOn w:val="a"/>
    <w:uiPriority w:val="99"/>
    <w:semiHidden/>
    <w:rsid w:val="0005155C"/>
    <w:pPr>
      <w:widowControl w:val="0"/>
      <w:autoSpaceDE w:val="0"/>
      <w:autoSpaceDN w:val="0"/>
      <w:adjustRightInd w:val="0"/>
      <w:spacing w:line="229" w:lineRule="exact"/>
      <w:jc w:val="both"/>
    </w:pPr>
  </w:style>
  <w:style w:type="paragraph" w:customStyle="1" w:styleId="Style34">
    <w:name w:val="Style34"/>
    <w:basedOn w:val="a"/>
    <w:uiPriority w:val="99"/>
    <w:semiHidden/>
    <w:rsid w:val="0005155C"/>
    <w:pPr>
      <w:widowControl w:val="0"/>
      <w:autoSpaceDE w:val="0"/>
      <w:autoSpaceDN w:val="0"/>
      <w:adjustRightInd w:val="0"/>
      <w:spacing w:line="230" w:lineRule="exact"/>
      <w:ind w:firstLine="240"/>
      <w:jc w:val="both"/>
    </w:pPr>
  </w:style>
  <w:style w:type="paragraph" w:customStyle="1" w:styleId="Style45">
    <w:name w:val="Style45"/>
    <w:basedOn w:val="a"/>
    <w:uiPriority w:val="99"/>
    <w:semiHidden/>
    <w:rsid w:val="0005155C"/>
    <w:pPr>
      <w:widowControl w:val="0"/>
      <w:autoSpaceDE w:val="0"/>
      <w:autoSpaceDN w:val="0"/>
      <w:adjustRightInd w:val="0"/>
      <w:spacing w:line="230" w:lineRule="exact"/>
      <w:ind w:firstLine="154"/>
      <w:jc w:val="both"/>
    </w:pPr>
  </w:style>
  <w:style w:type="paragraph" w:customStyle="1" w:styleId="Style15">
    <w:name w:val="Style15"/>
    <w:basedOn w:val="a"/>
    <w:uiPriority w:val="99"/>
    <w:semiHidden/>
    <w:rsid w:val="0005155C"/>
    <w:pPr>
      <w:widowControl w:val="0"/>
      <w:autoSpaceDE w:val="0"/>
      <w:autoSpaceDN w:val="0"/>
      <w:adjustRightInd w:val="0"/>
      <w:jc w:val="center"/>
    </w:pPr>
  </w:style>
  <w:style w:type="paragraph" w:customStyle="1" w:styleId="ConsPlusCell">
    <w:name w:val="ConsPlusCell"/>
    <w:semiHidden/>
    <w:rsid w:val="0005155C"/>
    <w:pPr>
      <w:widowControl w:val="0"/>
      <w:suppressAutoHyphens/>
      <w:autoSpaceDE w:val="0"/>
      <w:spacing w:after="0" w:line="240" w:lineRule="auto"/>
    </w:pPr>
    <w:rPr>
      <w:rFonts w:ascii="Arial" w:eastAsia="Arial" w:hAnsi="Arial" w:cs="Arial"/>
      <w:sz w:val="20"/>
      <w:szCs w:val="20"/>
      <w:lang w:eastAsia="ar-SA"/>
    </w:rPr>
  </w:style>
  <w:style w:type="character" w:customStyle="1" w:styleId="21">
    <w:name w:val="Основной текст (2)"/>
    <w:rsid w:val="0005155C"/>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apple-converted-space">
    <w:name w:val="apple-converted-space"/>
    <w:basedOn w:val="a0"/>
    <w:rsid w:val="0005155C"/>
  </w:style>
  <w:style w:type="character" w:customStyle="1" w:styleId="FontStyle88">
    <w:name w:val="Font Style88"/>
    <w:uiPriority w:val="99"/>
    <w:rsid w:val="0005155C"/>
    <w:rPr>
      <w:rFonts w:ascii="Times New Roman" w:hAnsi="Times New Roman" w:cs="Times New Roman" w:hint="default"/>
      <w:color w:val="000000"/>
      <w:sz w:val="18"/>
      <w:szCs w:val="18"/>
    </w:rPr>
  </w:style>
  <w:style w:type="character" w:customStyle="1" w:styleId="FontStyle87">
    <w:name w:val="Font Style87"/>
    <w:uiPriority w:val="99"/>
    <w:rsid w:val="0005155C"/>
    <w:rPr>
      <w:rFonts w:ascii="Times New Roman" w:hAnsi="Times New Roman" w:cs="Times New Roman" w:hint="default"/>
      <w:b/>
      <w:bCs/>
      <w:color w:val="000000"/>
      <w:sz w:val="18"/>
      <w:szCs w:val="18"/>
    </w:rPr>
  </w:style>
  <w:style w:type="character" w:customStyle="1" w:styleId="FontStyle12">
    <w:name w:val="Font Style12"/>
    <w:rsid w:val="0005155C"/>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5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semiHidden/>
    <w:rsid w:val="0005155C"/>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051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semiHidden/>
    <w:unhideWhenUsed/>
    <w:rsid w:val="0005155C"/>
    <w:pPr>
      <w:suppressAutoHyphens/>
    </w:pPr>
    <w:rPr>
      <w:lang w:eastAsia="ar-SA"/>
    </w:rPr>
  </w:style>
  <w:style w:type="character" w:customStyle="1" w:styleId="a4">
    <w:name w:val="Основной текст Знак"/>
    <w:basedOn w:val="a0"/>
    <w:link w:val="a5"/>
    <w:semiHidden/>
    <w:rsid w:val="0005155C"/>
    <w:rPr>
      <w:rFonts w:ascii="Calibri" w:eastAsia="Calibri" w:hAnsi="Calibri" w:cs="Times New Roman"/>
      <w:sz w:val="28"/>
      <w:szCs w:val="20"/>
      <w:lang w:eastAsia="ru-RU"/>
    </w:rPr>
  </w:style>
  <w:style w:type="paragraph" w:styleId="a5">
    <w:name w:val="Body Text"/>
    <w:basedOn w:val="a"/>
    <w:link w:val="a4"/>
    <w:semiHidden/>
    <w:unhideWhenUsed/>
    <w:rsid w:val="0005155C"/>
    <w:pPr>
      <w:jc w:val="both"/>
    </w:pPr>
    <w:rPr>
      <w:rFonts w:ascii="Calibri" w:eastAsia="Calibri" w:hAnsi="Calibri"/>
      <w:sz w:val="28"/>
      <w:szCs w:val="20"/>
    </w:rPr>
  </w:style>
  <w:style w:type="paragraph" w:styleId="a6">
    <w:name w:val="Body Text Indent"/>
    <w:basedOn w:val="a"/>
    <w:link w:val="a7"/>
    <w:uiPriority w:val="99"/>
    <w:unhideWhenUsed/>
    <w:rsid w:val="0005155C"/>
    <w:pPr>
      <w:spacing w:after="120"/>
      <w:ind w:left="283"/>
    </w:pPr>
  </w:style>
  <w:style w:type="character" w:customStyle="1" w:styleId="a7">
    <w:name w:val="Основной текст с отступом Знак"/>
    <w:basedOn w:val="a0"/>
    <w:link w:val="a6"/>
    <w:uiPriority w:val="99"/>
    <w:rsid w:val="0005155C"/>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5155C"/>
    <w:pPr>
      <w:spacing w:after="120" w:line="480" w:lineRule="auto"/>
      <w:ind w:left="283"/>
    </w:pPr>
  </w:style>
  <w:style w:type="character" w:customStyle="1" w:styleId="20">
    <w:name w:val="Основной текст с отступом 2 Знак"/>
    <w:basedOn w:val="a0"/>
    <w:link w:val="2"/>
    <w:uiPriority w:val="99"/>
    <w:semiHidden/>
    <w:rsid w:val="0005155C"/>
    <w:rPr>
      <w:rFonts w:ascii="Times New Roman" w:eastAsia="Times New Roman" w:hAnsi="Times New Roman" w:cs="Times New Roman"/>
      <w:sz w:val="24"/>
      <w:szCs w:val="24"/>
      <w:lang w:eastAsia="ru-RU"/>
    </w:rPr>
  </w:style>
  <w:style w:type="character" w:customStyle="1" w:styleId="a8">
    <w:name w:val="Текст выноски Знак"/>
    <w:basedOn w:val="a0"/>
    <w:link w:val="a9"/>
    <w:uiPriority w:val="99"/>
    <w:semiHidden/>
    <w:rsid w:val="0005155C"/>
    <w:rPr>
      <w:rFonts w:ascii="Tahoma" w:eastAsia="Times New Roman" w:hAnsi="Tahoma" w:cs="Tahoma"/>
      <w:sz w:val="16"/>
      <w:szCs w:val="16"/>
      <w:lang w:eastAsia="ru-RU"/>
    </w:rPr>
  </w:style>
  <w:style w:type="paragraph" w:styleId="a9">
    <w:name w:val="Balloon Text"/>
    <w:basedOn w:val="a"/>
    <w:link w:val="a8"/>
    <w:uiPriority w:val="99"/>
    <w:semiHidden/>
    <w:unhideWhenUsed/>
    <w:rsid w:val="0005155C"/>
    <w:rPr>
      <w:rFonts w:ascii="Tahoma" w:hAnsi="Tahoma" w:cs="Tahoma"/>
      <w:sz w:val="16"/>
      <w:szCs w:val="16"/>
    </w:rPr>
  </w:style>
  <w:style w:type="character" w:customStyle="1" w:styleId="aa">
    <w:name w:val="Без интервала Знак"/>
    <w:link w:val="ab"/>
    <w:uiPriority w:val="1"/>
    <w:locked/>
    <w:rsid w:val="0005155C"/>
    <w:rPr>
      <w:rFonts w:ascii="Times New Roman" w:eastAsia="Times New Roman" w:hAnsi="Times New Roman" w:cs="Times New Roman"/>
      <w:sz w:val="24"/>
      <w:szCs w:val="24"/>
    </w:rPr>
  </w:style>
  <w:style w:type="paragraph" w:styleId="ab">
    <w:name w:val="No Spacing"/>
    <w:link w:val="aa"/>
    <w:uiPriority w:val="1"/>
    <w:qFormat/>
    <w:rsid w:val="0005155C"/>
    <w:pPr>
      <w:spacing w:after="0" w:line="240" w:lineRule="auto"/>
    </w:pPr>
    <w:rPr>
      <w:rFonts w:ascii="Times New Roman" w:eastAsia="Times New Roman" w:hAnsi="Times New Roman" w:cs="Times New Roman"/>
      <w:sz w:val="24"/>
      <w:szCs w:val="24"/>
    </w:rPr>
  </w:style>
  <w:style w:type="paragraph" w:styleId="ac">
    <w:name w:val="List Paragraph"/>
    <w:basedOn w:val="a"/>
    <w:uiPriority w:val="34"/>
    <w:qFormat/>
    <w:rsid w:val="0005155C"/>
    <w:pPr>
      <w:spacing w:after="200" w:line="276" w:lineRule="auto"/>
      <w:ind w:left="720"/>
      <w:contextualSpacing/>
    </w:pPr>
    <w:rPr>
      <w:rFonts w:ascii="Calibri" w:eastAsia="Calibri" w:hAnsi="Calibri"/>
      <w:sz w:val="22"/>
      <w:szCs w:val="22"/>
      <w:lang w:eastAsia="en-US"/>
    </w:rPr>
  </w:style>
  <w:style w:type="character" w:customStyle="1" w:styleId="ad">
    <w:name w:val="Подпись к таблице_"/>
    <w:link w:val="ae"/>
    <w:semiHidden/>
    <w:locked/>
    <w:rsid w:val="0005155C"/>
    <w:rPr>
      <w:rFonts w:ascii="Times New Roman" w:eastAsia="Times New Roman" w:hAnsi="Times New Roman" w:cs="Times New Roman"/>
      <w:b/>
      <w:bCs/>
      <w:sz w:val="27"/>
      <w:szCs w:val="27"/>
      <w:shd w:val="clear" w:color="auto" w:fill="FFFFFF"/>
    </w:rPr>
  </w:style>
  <w:style w:type="paragraph" w:customStyle="1" w:styleId="ae">
    <w:name w:val="Подпись к таблице"/>
    <w:basedOn w:val="a"/>
    <w:link w:val="ad"/>
    <w:semiHidden/>
    <w:rsid w:val="0005155C"/>
    <w:pPr>
      <w:widowControl w:val="0"/>
      <w:shd w:val="clear" w:color="auto" w:fill="FFFFFF"/>
      <w:spacing w:line="0" w:lineRule="atLeast"/>
    </w:pPr>
    <w:rPr>
      <w:b/>
      <w:bCs/>
      <w:sz w:val="27"/>
      <w:szCs w:val="27"/>
      <w:lang w:eastAsia="en-US"/>
    </w:rPr>
  </w:style>
  <w:style w:type="paragraph" w:customStyle="1" w:styleId="ConsPlusNonformat">
    <w:name w:val="ConsPlusNonformat"/>
    <w:semiHidden/>
    <w:rsid w:val="000515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Стиль"/>
    <w:semiHidden/>
    <w:rsid w:val="0005155C"/>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Style8">
    <w:name w:val="Style8"/>
    <w:basedOn w:val="a"/>
    <w:uiPriority w:val="99"/>
    <w:semiHidden/>
    <w:rsid w:val="0005155C"/>
    <w:pPr>
      <w:widowControl w:val="0"/>
      <w:autoSpaceDE w:val="0"/>
      <w:autoSpaceDN w:val="0"/>
      <w:adjustRightInd w:val="0"/>
      <w:spacing w:line="229" w:lineRule="exact"/>
      <w:jc w:val="both"/>
    </w:pPr>
  </w:style>
  <w:style w:type="paragraph" w:customStyle="1" w:styleId="Style34">
    <w:name w:val="Style34"/>
    <w:basedOn w:val="a"/>
    <w:uiPriority w:val="99"/>
    <w:semiHidden/>
    <w:rsid w:val="0005155C"/>
    <w:pPr>
      <w:widowControl w:val="0"/>
      <w:autoSpaceDE w:val="0"/>
      <w:autoSpaceDN w:val="0"/>
      <w:adjustRightInd w:val="0"/>
      <w:spacing w:line="230" w:lineRule="exact"/>
      <w:ind w:firstLine="240"/>
      <w:jc w:val="both"/>
    </w:pPr>
  </w:style>
  <w:style w:type="paragraph" w:customStyle="1" w:styleId="Style45">
    <w:name w:val="Style45"/>
    <w:basedOn w:val="a"/>
    <w:uiPriority w:val="99"/>
    <w:semiHidden/>
    <w:rsid w:val="0005155C"/>
    <w:pPr>
      <w:widowControl w:val="0"/>
      <w:autoSpaceDE w:val="0"/>
      <w:autoSpaceDN w:val="0"/>
      <w:adjustRightInd w:val="0"/>
      <w:spacing w:line="230" w:lineRule="exact"/>
      <w:ind w:firstLine="154"/>
      <w:jc w:val="both"/>
    </w:pPr>
  </w:style>
  <w:style w:type="paragraph" w:customStyle="1" w:styleId="Style15">
    <w:name w:val="Style15"/>
    <w:basedOn w:val="a"/>
    <w:uiPriority w:val="99"/>
    <w:semiHidden/>
    <w:rsid w:val="0005155C"/>
    <w:pPr>
      <w:widowControl w:val="0"/>
      <w:autoSpaceDE w:val="0"/>
      <w:autoSpaceDN w:val="0"/>
      <w:adjustRightInd w:val="0"/>
      <w:jc w:val="center"/>
    </w:pPr>
  </w:style>
  <w:style w:type="paragraph" w:customStyle="1" w:styleId="ConsPlusCell">
    <w:name w:val="ConsPlusCell"/>
    <w:semiHidden/>
    <w:rsid w:val="0005155C"/>
    <w:pPr>
      <w:widowControl w:val="0"/>
      <w:suppressAutoHyphens/>
      <w:autoSpaceDE w:val="0"/>
      <w:spacing w:after="0" w:line="240" w:lineRule="auto"/>
    </w:pPr>
    <w:rPr>
      <w:rFonts w:ascii="Arial" w:eastAsia="Arial" w:hAnsi="Arial" w:cs="Arial"/>
      <w:sz w:val="20"/>
      <w:szCs w:val="20"/>
      <w:lang w:eastAsia="ar-SA"/>
    </w:rPr>
  </w:style>
  <w:style w:type="character" w:customStyle="1" w:styleId="21">
    <w:name w:val="Основной текст (2)"/>
    <w:rsid w:val="0005155C"/>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apple-converted-space">
    <w:name w:val="apple-converted-space"/>
    <w:basedOn w:val="a0"/>
    <w:rsid w:val="0005155C"/>
  </w:style>
  <w:style w:type="character" w:customStyle="1" w:styleId="FontStyle88">
    <w:name w:val="Font Style88"/>
    <w:uiPriority w:val="99"/>
    <w:rsid w:val="0005155C"/>
    <w:rPr>
      <w:rFonts w:ascii="Times New Roman" w:hAnsi="Times New Roman" w:cs="Times New Roman" w:hint="default"/>
      <w:color w:val="000000"/>
      <w:sz w:val="18"/>
      <w:szCs w:val="18"/>
    </w:rPr>
  </w:style>
  <w:style w:type="character" w:customStyle="1" w:styleId="FontStyle87">
    <w:name w:val="Font Style87"/>
    <w:uiPriority w:val="99"/>
    <w:rsid w:val="0005155C"/>
    <w:rPr>
      <w:rFonts w:ascii="Times New Roman" w:hAnsi="Times New Roman" w:cs="Times New Roman" w:hint="default"/>
      <w:b/>
      <w:bCs/>
      <w:color w:val="000000"/>
      <w:sz w:val="18"/>
      <w:szCs w:val="18"/>
    </w:rPr>
  </w:style>
  <w:style w:type="character" w:customStyle="1" w:styleId="FontStyle12">
    <w:name w:val="Font Style12"/>
    <w:rsid w:val="0005155C"/>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46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816AA-1E72-4042-8F82-98B1390B6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5008</Words>
  <Characters>28547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2024-09-25T05:22:00Z</dcterms:created>
  <dcterms:modified xsi:type="dcterms:W3CDTF">2024-09-25T05:47:00Z</dcterms:modified>
</cp:coreProperties>
</file>