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66" w:rsidRDefault="00C90F66" w:rsidP="00C90F66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90F66" w:rsidRDefault="00C90F66" w:rsidP="00C90F66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УРЕНО-КАРЛИНСКОЕ СЕЛЬСКОЕ ПОСЕЛЕНИЕ</w:t>
      </w:r>
    </w:p>
    <w:p w:rsidR="00C90F66" w:rsidRDefault="00C90F66" w:rsidP="00C90F66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КАРСУНСКОГО РАЙОНА  УЛЬЯНОВСКОЙ ОБЛАСТИ</w:t>
      </w:r>
    </w:p>
    <w:p w:rsidR="00C90F66" w:rsidRDefault="00C90F66" w:rsidP="00C90F66">
      <w:pPr>
        <w:spacing w:after="0" w:line="0" w:lineRule="atLeast"/>
        <w:ind w:right="-1"/>
        <w:jc w:val="center"/>
        <w:rPr>
          <w:rFonts w:ascii="PT Astra Serif" w:hAnsi="PT Astra Serif" w:cs="Times New Roman"/>
          <w:sz w:val="32"/>
          <w:szCs w:val="32"/>
        </w:rPr>
      </w:pPr>
    </w:p>
    <w:p w:rsidR="00C90F66" w:rsidRDefault="00C90F66" w:rsidP="00C90F66">
      <w:pPr>
        <w:spacing w:after="0" w:line="0" w:lineRule="atLeast"/>
        <w:ind w:right="-1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ПОСТАНОВЛЕНИЕ</w:t>
      </w:r>
    </w:p>
    <w:p w:rsidR="00C90F66" w:rsidRDefault="00C90F66" w:rsidP="00C90F66">
      <w:pPr>
        <w:spacing w:after="0" w:line="0" w:lineRule="atLeast"/>
        <w:ind w:right="-1"/>
        <w:jc w:val="center"/>
        <w:rPr>
          <w:rFonts w:ascii="PT Astra Serif" w:hAnsi="PT Astra Serif" w:cs="Times New Roman"/>
          <w:sz w:val="24"/>
          <w:szCs w:val="24"/>
        </w:rPr>
      </w:pPr>
    </w:p>
    <w:p w:rsidR="00C90F66" w:rsidRDefault="00C90F66" w:rsidP="00C90F66">
      <w:pPr>
        <w:spacing w:after="0" w:line="0" w:lineRule="atLeast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29 декабря  2023 г.                                                                                         № 120</w:t>
      </w:r>
    </w:p>
    <w:p w:rsidR="00C90F66" w:rsidRDefault="00C90F66" w:rsidP="00C90F66">
      <w:pPr>
        <w:spacing w:after="0" w:line="0" w:lineRule="atLeas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с.Урено-Карлинское</w:t>
      </w:r>
    </w:p>
    <w:p w:rsidR="00C90F66" w:rsidRDefault="00C90F66" w:rsidP="00C90F6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C90F66" w:rsidRDefault="00C90F66" w:rsidP="00C90F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90F66" w:rsidRDefault="00C90F66" w:rsidP="00C90F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внесении изменений в  Перечень муниципального имущества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C90F66">
        <w:rPr>
          <w:rFonts w:ascii="PT Astra Serif" w:hAnsi="PT Astra Serif" w:cs="Times New Roman"/>
          <w:b/>
          <w:sz w:val="28"/>
          <w:szCs w:val="28"/>
        </w:rPr>
        <w:t>свободного от прав третьих лиц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</w:t>
      </w:r>
    </w:p>
    <w:p w:rsidR="00C90F66" w:rsidRDefault="00C90F66" w:rsidP="00C90F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образования Урено-Карлинское сельское поселение Карсунского района </w:t>
      </w:r>
    </w:p>
    <w:p w:rsidR="00C90F66" w:rsidRDefault="00C90F66" w:rsidP="00C90F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PT Astra Serif" w:hAnsi="PT Astra Serif" w:cs="Times New Roman"/>
          <w:b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гражданам</w:t>
      </w:r>
    </w:p>
    <w:p w:rsidR="00C90F66" w:rsidRDefault="00C90F66" w:rsidP="00C90F66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90F66" w:rsidRDefault="00C90F66" w:rsidP="00C90F66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C90F66" w:rsidRDefault="00C90F66" w:rsidP="00C90F66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В соответствии со статьей 18 Федерального закона от 24.07.2007 № 209-ФЗ «О развитии малого и среднего предпринимательства в Российской Федерации» и в целях улучшения условий для развития малого и среднего предпринимательства на территории </w:t>
      </w:r>
      <w:r>
        <w:rPr>
          <w:rFonts w:ascii="PT Astra Serif" w:hAnsi="PT Astra Serif"/>
          <w:bCs/>
          <w:sz w:val="28"/>
          <w:szCs w:val="28"/>
        </w:rPr>
        <w:t>муниципального образования Урено-Карлинское сельское поселение</w:t>
      </w:r>
      <w:r>
        <w:rPr>
          <w:rFonts w:ascii="PT Astra Serif" w:hAnsi="PT Astra Serif"/>
          <w:sz w:val="28"/>
          <w:szCs w:val="28"/>
        </w:rPr>
        <w:t xml:space="preserve">, руководствуясь статьей 38 Устава муниципального         образования </w:t>
      </w:r>
      <w:r>
        <w:rPr>
          <w:rFonts w:ascii="PT Astra Serif" w:hAnsi="PT Astra Serif"/>
          <w:bCs/>
          <w:sz w:val="28"/>
          <w:szCs w:val="28"/>
        </w:rPr>
        <w:t>Урено-Карлинское сельское поселение</w:t>
      </w:r>
      <w:r>
        <w:rPr>
          <w:rFonts w:ascii="PT Astra Serif" w:hAnsi="PT Astra Serif"/>
          <w:sz w:val="28"/>
          <w:szCs w:val="28"/>
        </w:rPr>
        <w:t xml:space="preserve">, администрация           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C90F66" w:rsidRDefault="00C90F66" w:rsidP="00C90F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1. Утвердить прилагаемые изменения, которые вносятся в   Перечень муниципального имущества, свободного от прав третьих лиц, </w:t>
      </w:r>
      <w:r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самозанятым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гражданам.</w:t>
      </w:r>
    </w:p>
    <w:p w:rsidR="00C90F66" w:rsidRPr="00C90F66" w:rsidRDefault="00C90F66" w:rsidP="00C90F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 </w:t>
      </w:r>
      <w:r>
        <w:rPr>
          <w:rFonts w:ascii="PT Astra Serif" w:hAnsi="PT Astra Serif"/>
          <w:sz w:val="28"/>
          <w:szCs w:val="28"/>
        </w:rPr>
        <w:t xml:space="preserve">2. Настоящее постановление подлежит обнародованию, а также размещению на официальном сайте администрации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Урено-Карлинское сельское поселение Карсунского района </w:t>
      </w:r>
      <w:r>
        <w:rPr>
          <w:rFonts w:ascii="PT Astra Serif" w:hAnsi="PT Astra Serif"/>
          <w:sz w:val="28"/>
          <w:szCs w:val="28"/>
        </w:rPr>
        <w:t>Ульяновской области в информационно-телекоммуникационной сети «Интернет».</w:t>
      </w:r>
    </w:p>
    <w:p w:rsidR="00C90F66" w:rsidRDefault="00C90F66" w:rsidP="00C90F66"/>
    <w:p w:rsidR="00C90F66" w:rsidRDefault="00C90F66" w:rsidP="00C90F6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C90F66" w:rsidRDefault="00C90F66" w:rsidP="00C90F6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90F66" w:rsidRDefault="00C90F66" w:rsidP="00C90F66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В.В.Кожевников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</w:p>
    <w:p w:rsidR="00420514" w:rsidRDefault="00420514"/>
    <w:p w:rsidR="00F31C1C" w:rsidRDefault="00F31C1C"/>
    <w:p w:rsidR="00F31C1C" w:rsidRDefault="00F31C1C">
      <w:bookmarkStart w:id="0" w:name="_GoBack"/>
      <w:bookmarkEnd w:id="0"/>
    </w:p>
    <w:sectPr w:rsidR="00F31C1C" w:rsidSect="00F3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70" w:rsidRDefault="008E3270" w:rsidP="00F31C1C">
      <w:pPr>
        <w:spacing w:after="0" w:line="240" w:lineRule="auto"/>
      </w:pPr>
      <w:r>
        <w:separator/>
      </w:r>
    </w:p>
  </w:endnote>
  <w:endnote w:type="continuationSeparator" w:id="0">
    <w:p w:rsidR="008E3270" w:rsidRDefault="008E3270" w:rsidP="00F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70" w:rsidRDefault="008E3270" w:rsidP="00F31C1C">
      <w:pPr>
        <w:spacing w:after="0" w:line="240" w:lineRule="auto"/>
      </w:pPr>
      <w:r>
        <w:separator/>
      </w:r>
    </w:p>
  </w:footnote>
  <w:footnote w:type="continuationSeparator" w:id="0">
    <w:p w:rsidR="008E3270" w:rsidRDefault="008E3270" w:rsidP="00F3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15"/>
    <w:rsid w:val="00420514"/>
    <w:rsid w:val="004A3B15"/>
    <w:rsid w:val="008E3270"/>
    <w:rsid w:val="00C90F66"/>
    <w:rsid w:val="00F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C1C"/>
  </w:style>
  <w:style w:type="paragraph" w:styleId="a6">
    <w:name w:val="footer"/>
    <w:basedOn w:val="a"/>
    <w:link w:val="a7"/>
    <w:uiPriority w:val="99"/>
    <w:unhideWhenUsed/>
    <w:rsid w:val="00F3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C1C"/>
  </w:style>
  <w:style w:type="paragraph" w:styleId="a6">
    <w:name w:val="footer"/>
    <w:basedOn w:val="a"/>
    <w:link w:val="a7"/>
    <w:uiPriority w:val="99"/>
    <w:unhideWhenUsed/>
    <w:rsid w:val="00F3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2024-01-09T06:59:00Z</dcterms:created>
  <dcterms:modified xsi:type="dcterms:W3CDTF">2024-01-09T10:43:00Z</dcterms:modified>
</cp:coreProperties>
</file>